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3B" w:rsidRDefault="009A743B" w:rsidP="009D61A6"/>
    <w:p w:rsidR="004557F4" w:rsidRDefault="004557F4" w:rsidP="00F55B71">
      <w:pPr>
        <w:widowControl w:val="0"/>
        <w:autoSpaceDE w:val="0"/>
        <w:autoSpaceDN w:val="0"/>
        <w:adjustRightInd w:val="0"/>
        <w:ind w:right="3967"/>
        <w:jc w:val="both"/>
        <w:rPr>
          <w:b/>
          <w:sz w:val="28"/>
          <w:szCs w:val="28"/>
        </w:rPr>
      </w:pPr>
    </w:p>
    <w:p w:rsidR="004557F4" w:rsidRDefault="004557F4" w:rsidP="00F55B71">
      <w:pPr>
        <w:widowControl w:val="0"/>
        <w:autoSpaceDE w:val="0"/>
        <w:autoSpaceDN w:val="0"/>
        <w:adjustRightInd w:val="0"/>
        <w:ind w:right="3967"/>
        <w:jc w:val="both"/>
        <w:rPr>
          <w:b/>
          <w:sz w:val="28"/>
          <w:szCs w:val="28"/>
        </w:rPr>
      </w:pPr>
    </w:p>
    <w:p w:rsidR="009A743B" w:rsidRDefault="009A743B" w:rsidP="00F55B71">
      <w:pPr>
        <w:widowControl w:val="0"/>
        <w:autoSpaceDE w:val="0"/>
        <w:autoSpaceDN w:val="0"/>
        <w:adjustRightInd w:val="0"/>
        <w:ind w:right="3967"/>
        <w:jc w:val="both"/>
        <w:rPr>
          <w:b/>
          <w:sz w:val="28"/>
          <w:szCs w:val="28"/>
        </w:rPr>
      </w:pPr>
    </w:p>
    <w:p w:rsidR="00F55B71" w:rsidRDefault="00F55B71" w:rsidP="00F55B71">
      <w:pPr>
        <w:widowControl w:val="0"/>
        <w:autoSpaceDE w:val="0"/>
        <w:autoSpaceDN w:val="0"/>
        <w:adjustRightInd w:val="0"/>
        <w:ind w:right="3967"/>
        <w:jc w:val="both"/>
        <w:rPr>
          <w:b/>
          <w:sz w:val="28"/>
          <w:szCs w:val="28"/>
        </w:rPr>
      </w:pPr>
    </w:p>
    <w:p w:rsidR="00F55B71" w:rsidRDefault="00F55B71" w:rsidP="00F55B71">
      <w:pPr>
        <w:widowControl w:val="0"/>
        <w:autoSpaceDE w:val="0"/>
        <w:autoSpaceDN w:val="0"/>
        <w:adjustRightInd w:val="0"/>
        <w:ind w:right="3967"/>
        <w:jc w:val="both"/>
        <w:rPr>
          <w:b/>
          <w:sz w:val="28"/>
          <w:szCs w:val="28"/>
        </w:rPr>
      </w:pPr>
    </w:p>
    <w:p w:rsidR="006175CA" w:rsidRPr="001F6A35" w:rsidRDefault="006175CA" w:rsidP="006175CA">
      <w:pPr>
        <w:widowControl w:val="0"/>
        <w:tabs>
          <w:tab w:val="left" w:pos="851"/>
        </w:tabs>
        <w:autoSpaceDE w:val="0"/>
        <w:autoSpaceDN w:val="0"/>
        <w:adjustRightInd w:val="0"/>
        <w:ind w:right="3967"/>
        <w:rPr>
          <w:b/>
          <w:sz w:val="26"/>
          <w:szCs w:val="26"/>
        </w:rPr>
      </w:pPr>
    </w:p>
    <w:p w:rsidR="006175CA" w:rsidRPr="001B2379" w:rsidRDefault="00C272F7" w:rsidP="00E363D3">
      <w:pPr>
        <w:widowControl w:val="0"/>
        <w:tabs>
          <w:tab w:val="left" w:pos="851"/>
        </w:tabs>
        <w:autoSpaceDE w:val="0"/>
        <w:autoSpaceDN w:val="0"/>
        <w:adjustRightInd w:val="0"/>
        <w:ind w:right="3967"/>
        <w:rPr>
          <w:sz w:val="28"/>
          <w:szCs w:val="28"/>
        </w:rPr>
      </w:pPr>
      <w:r>
        <w:rPr>
          <w:b/>
          <w:sz w:val="28"/>
          <w:szCs w:val="28"/>
        </w:rPr>
        <w:t xml:space="preserve"> </w:t>
      </w:r>
      <w:r w:rsidR="006175CA" w:rsidRPr="001B2379">
        <w:rPr>
          <w:b/>
          <w:sz w:val="28"/>
          <w:szCs w:val="28"/>
        </w:rPr>
        <w:t>О</w:t>
      </w:r>
      <w:r w:rsidR="00B75F71">
        <w:rPr>
          <w:b/>
          <w:sz w:val="28"/>
          <w:szCs w:val="28"/>
        </w:rPr>
        <w:t xml:space="preserve"> внесении изменений </w:t>
      </w:r>
      <w:r w:rsidR="00E363D3">
        <w:rPr>
          <w:b/>
          <w:sz w:val="28"/>
          <w:szCs w:val="28"/>
        </w:rPr>
        <w:t>в</w:t>
      </w:r>
      <w:r w:rsidR="000F171B">
        <w:rPr>
          <w:b/>
          <w:sz w:val="28"/>
          <w:szCs w:val="28"/>
        </w:rPr>
        <w:t xml:space="preserve"> </w:t>
      </w:r>
      <w:r w:rsidR="006175CA" w:rsidRPr="001B2379">
        <w:rPr>
          <w:b/>
          <w:sz w:val="28"/>
          <w:szCs w:val="28"/>
        </w:rPr>
        <w:t>муниципальн</w:t>
      </w:r>
      <w:r w:rsidR="00E363D3">
        <w:rPr>
          <w:b/>
          <w:sz w:val="28"/>
          <w:szCs w:val="28"/>
        </w:rPr>
        <w:t>ую</w:t>
      </w:r>
      <w:r w:rsidR="006175CA" w:rsidRPr="001B2379">
        <w:rPr>
          <w:b/>
          <w:sz w:val="28"/>
          <w:szCs w:val="28"/>
        </w:rPr>
        <w:t xml:space="preserve"> программ</w:t>
      </w:r>
      <w:r w:rsidR="00E363D3">
        <w:rPr>
          <w:b/>
          <w:sz w:val="28"/>
          <w:szCs w:val="28"/>
        </w:rPr>
        <w:t>у</w:t>
      </w:r>
      <w:r w:rsidR="006175CA" w:rsidRPr="001B2379">
        <w:rPr>
          <w:b/>
          <w:sz w:val="28"/>
          <w:szCs w:val="28"/>
        </w:rPr>
        <w:t xml:space="preserve"> «Развитие </w:t>
      </w:r>
      <w:r w:rsidR="004557F4" w:rsidRPr="001B2379">
        <w:rPr>
          <w:b/>
          <w:sz w:val="28"/>
          <w:szCs w:val="28"/>
        </w:rPr>
        <w:t xml:space="preserve">физической </w:t>
      </w:r>
      <w:r w:rsidR="006175CA" w:rsidRPr="001B2379">
        <w:rPr>
          <w:b/>
          <w:sz w:val="28"/>
          <w:szCs w:val="28"/>
        </w:rPr>
        <w:t xml:space="preserve">культуры </w:t>
      </w:r>
      <w:r w:rsidR="006B3C28">
        <w:rPr>
          <w:b/>
          <w:sz w:val="28"/>
          <w:szCs w:val="28"/>
        </w:rPr>
        <w:t xml:space="preserve"> </w:t>
      </w:r>
      <w:r w:rsidR="006175CA" w:rsidRPr="001B2379">
        <w:rPr>
          <w:b/>
          <w:sz w:val="28"/>
          <w:szCs w:val="28"/>
        </w:rPr>
        <w:t xml:space="preserve">и </w:t>
      </w:r>
      <w:r w:rsidR="004557F4" w:rsidRPr="001B2379">
        <w:rPr>
          <w:b/>
          <w:sz w:val="28"/>
          <w:szCs w:val="28"/>
        </w:rPr>
        <w:t>спорта</w:t>
      </w:r>
      <w:r w:rsidR="006175CA" w:rsidRPr="001B2379">
        <w:rPr>
          <w:b/>
          <w:sz w:val="28"/>
          <w:szCs w:val="28"/>
        </w:rPr>
        <w:t xml:space="preserve"> в муниципальном районе Белебеевский район Республики Башкортостан </w:t>
      </w:r>
      <w:r w:rsidR="001B2379" w:rsidRPr="001B2379">
        <w:rPr>
          <w:b/>
          <w:sz w:val="28"/>
          <w:szCs w:val="28"/>
        </w:rPr>
        <w:t xml:space="preserve">на </w:t>
      </w:r>
      <w:r w:rsidR="007B623B" w:rsidRPr="001B2379">
        <w:rPr>
          <w:b/>
          <w:sz w:val="28"/>
          <w:szCs w:val="28"/>
        </w:rPr>
        <w:t>2021-2026 годы</w:t>
      </w:r>
      <w:r w:rsidR="001B2379" w:rsidRPr="001B2379">
        <w:rPr>
          <w:b/>
          <w:sz w:val="28"/>
          <w:szCs w:val="28"/>
        </w:rPr>
        <w:t>»</w:t>
      </w:r>
    </w:p>
    <w:p w:rsidR="006175CA" w:rsidRPr="001B2379" w:rsidRDefault="006175CA" w:rsidP="006175CA">
      <w:pPr>
        <w:widowControl w:val="0"/>
        <w:tabs>
          <w:tab w:val="left" w:pos="851"/>
        </w:tabs>
        <w:autoSpaceDE w:val="0"/>
        <w:autoSpaceDN w:val="0"/>
        <w:adjustRightInd w:val="0"/>
        <w:spacing w:line="276" w:lineRule="auto"/>
        <w:ind w:firstLine="567"/>
        <w:jc w:val="both"/>
        <w:rPr>
          <w:sz w:val="28"/>
          <w:szCs w:val="28"/>
        </w:rPr>
      </w:pPr>
    </w:p>
    <w:p w:rsidR="004557F4" w:rsidRPr="001B2379" w:rsidRDefault="006175CA" w:rsidP="004557F4">
      <w:pPr>
        <w:pStyle w:val="ConsPlusNormal"/>
        <w:widowControl/>
        <w:ind w:firstLine="451"/>
        <w:jc w:val="both"/>
        <w:rPr>
          <w:rFonts w:ascii="Times New Roman" w:hAnsi="Times New Roman" w:cs="Times New Roman"/>
          <w:bCs/>
          <w:sz w:val="28"/>
          <w:szCs w:val="28"/>
        </w:rPr>
      </w:pPr>
      <w:r w:rsidRPr="001B2379">
        <w:rPr>
          <w:rFonts w:ascii="Times New Roman" w:hAnsi="Times New Roman" w:cs="Times New Roman"/>
          <w:sz w:val="28"/>
          <w:szCs w:val="28"/>
        </w:rPr>
        <w:t xml:space="preserve">В соответствии с </w:t>
      </w:r>
      <w:r w:rsidR="00854566">
        <w:rPr>
          <w:rFonts w:ascii="Times New Roman" w:hAnsi="Times New Roman" w:cs="Times New Roman"/>
          <w:sz w:val="28"/>
          <w:szCs w:val="28"/>
        </w:rPr>
        <w:t>р</w:t>
      </w:r>
      <w:r w:rsidR="00B133BC">
        <w:rPr>
          <w:rFonts w:ascii="Times New Roman" w:hAnsi="Times New Roman" w:cs="Times New Roman"/>
          <w:sz w:val="28"/>
          <w:szCs w:val="28"/>
        </w:rPr>
        <w:t xml:space="preserve">аспоряжением Правительства Республики Башкортостан </w:t>
      </w:r>
      <w:r w:rsidRPr="001B2379">
        <w:rPr>
          <w:rFonts w:ascii="Times New Roman" w:hAnsi="Times New Roman" w:cs="Times New Roman"/>
          <w:sz w:val="28"/>
          <w:szCs w:val="28"/>
        </w:rPr>
        <w:t xml:space="preserve"> </w:t>
      </w:r>
      <w:r w:rsidR="00854566">
        <w:rPr>
          <w:rFonts w:ascii="Times New Roman" w:hAnsi="Times New Roman" w:cs="Times New Roman"/>
          <w:sz w:val="28"/>
          <w:szCs w:val="28"/>
        </w:rPr>
        <w:t xml:space="preserve">  </w:t>
      </w:r>
      <w:r w:rsidR="00E363D3">
        <w:rPr>
          <w:rFonts w:ascii="Times New Roman" w:hAnsi="Times New Roman" w:cs="Times New Roman"/>
          <w:sz w:val="28"/>
          <w:szCs w:val="28"/>
        </w:rPr>
        <w:t xml:space="preserve">№ 1202-р от 6 декабря 2021 года, </w:t>
      </w:r>
      <w:r w:rsidR="003E5ACB">
        <w:rPr>
          <w:rFonts w:ascii="Times New Roman" w:hAnsi="Times New Roman" w:cs="Times New Roman"/>
          <w:bCs/>
          <w:sz w:val="28"/>
          <w:szCs w:val="28"/>
        </w:rPr>
        <w:t>в связи с изменением объемов финансирования за счет субсидий бюджета Республики Башкортостан.</w:t>
      </w:r>
    </w:p>
    <w:p w:rsidR="006175CA" w:rsidRPr="001B2379" w:rsidRDefault="006175CA" w:rsidP="006175CA">
      <w:pPr>
        <w:widowControl w:val="0"/>
        <w:tabs>
          <w:tab w:val="left" w:pos="851"/>
          <w:tab w:val="left" w:pos="1308"/>
        </w:tabs>
        <w:autoSpaceDE w:val="0"/>
        <w:autoSpaceDN w:val="0"/>
        <w:adjustRightInd w:val="0"/>
        <w:jc w:val="both"/>
        <w:rPr>
          <w:sz w:val="28"/>
          <w:szCs w:val="28"/>
        </w:rPr>
      </w:pPr>
      <w:r w:rsidRPr="001B2379">
        <w:rPr>
          <w:b/>
          <w:sz w:val="28"/>
          <w:szCs w:val="28"/>
        </w:rPr>
        <w:t>ПОСТАНОВЛЯЮ</w:t>
      </w:r>
      <w:r w:rsidRPr="001B2379">
        <w:rPr>
          <w:sz w:val="28"/>
          <w:szCs w:val="28"/>
        </w:rPr>
        <w:t>:</w:t>
      </w:r>
    </w:p>
    <w:p w:rsidR="006175CA" w:rsidRPr="001B2379" w:rsidRDefault="006175CA" w:rsidP="001F6A35">
      <w:pPr>
        <w:widowControl w:val="0"/>
        <w:tabs>
          <w:tab w:val="left" w:pos="851"/>
        </w:tabs>
        <w:autoSpaceDE w:val="0"/>
        <w:autoSpaceDN w:val="0"/>
        <w:adjustRightInd w:val="0"/>
        <w:ind w:firstLine="567"/>
        <w:jc w:val="both"/>
        <w:rPr>
          <w:sz w:val="28"/>
          <w:szCs w:val="28"/>
        </w:rPr>
      </w:pPr>
    </w:p>
    <w:p w:rsidR="00854566" w:rsidRDefault="004025EA" w:rsidP="00854566">
      <w:pPr>
        <w:pStyle w:val="ac"/>
        <w:widowControl w:val="0"/>
        <w:numPr>
          <w:ilvl w:val="0"/>
          <w:numId w:val="18"/>
        </w:numPr>
        <w:tabs>
          <w:tab w:val="left" w:pos="851"/>
        </w:tabs>
        <w:autoSpaceDE w:val="0"/>
        <w:autoSpaceDN w:val="0"/>
        <w:adjustRightInd w:val="0"/>
        <w:ind w:left="0" w:firstLine="567"/>
        <w:jc w:val="both"/>
        <w:rPr>
          <w:sz w:val="28"/>
          <w:szCs w:val="28"/>
        </w:rPr>
      </w:pPr>
      <w:r w:rsidRPr="00E363D3">
        <w:rPr>
          <w:sz w:val="28"/>
          <w:szCs w:val="28"/>
        </w:rPr>
        <w:t xml:space="preserve">Внести в муниципальную программу «Развитие физической культуры и </w:t>
      </w:r>
      <w:r w:rsidR="00854566">
        <w:rPr>
          <w:sz w:val="28"/>
          <w:szCs w:val="28"/>
        </w:rPr>
        <w:t xml:space="preserve">     </w:t>
      </w:r>
      <w:r w:rsidRPr="00E363D3">
        <w:rPr>
          <w:sz w:val="28"/>
          <w:szCs w:val="28"/>
        </w:rPr>
        <w:t>спорт</w:t>
      </w:r>
      <w:r w:rsidR="00FA6E4F" w:rsidRPr="00E363D3">
        <w:rPr>
          <w:sz w:val="28"/>
          <w:szCs w:val="28"/>
        </w:rPr>
        <w:t xml:space="preserve">а </w:t>
      </w:r>
      <w:r w:rsidR="00494CA4" w:rsidRPr="00E363D3">
        <w:rPr>
          <w:sz w:val="28"/>
          <w:szCs w:val="28"/>
        </w:rPr>
        <w:t>в муниципальном районе Белебеевский</w:t>
      </w:r>
      <w:r w:rsidR="001F6A35" w:rsidRPr="00E363D3">
        <w:rPr>
          <w:sz w:val="28"/>
          <w:szCs w:val="28"/>
        </w:rPr>
        <w:t xml:space="preserve"> район Республики Башкортостан</w:t>
      </w:r>
      <w:r w:rsidR="001B2379" w:rsidRPr="00E363D3">
        <w:rPr>
          <w:sz w:val="28"/>
          <w:szCs w:val="28"/>
        </w:rPr>
        <w:t xml:space="preserve"> </w:t>
      </w:r>
      <w:r w:rsidR="00854566">
        <w:rPr>
          <w:sz w:val="28"/>
          <w:szCs w:val="28"/>
        </w:rPr>
        <w:t xml:space="preserve">   </w:t>
      </w:r>
      <w:r w:rsidR="001B2379" w:rsidRPr="00E363D3">
        <w:rPr>
          <w:sz w:val="28"/>
          <w:szCs w:val="28"/>
        </w:rPr>
        <w:t xml:space="preserve">на 2021-2026 </w:t>
      </w:r>
      <w:r w:rsidR="007208DF" w:rsidRPr="00E363D3">
        <w:rPr>
          <w:sz w:val="28"/>
          <w:szCs w:val="28"/>
        </w:rPr>
        <w:t>годы»</w:t>
      </w:r>
      <w:r w:rsidR="00F66D88">
        <w:rPr>
          <w:sz w:val="28"/>
          <w:szCs w:val="28"/>
        </w:rPr>
        <w:t xml:space="preserve">, </w:t>
      </w:r>
      <w:r w:rsidR="007208DF">
        <w:rPr>
          <w:sz w:val="28"/>
          <w:szCs w:val="28"/>
        </w:rPr>
        <w:t xml:space="preserve">утверждённую Постановлением Администрации </w:t>
      </w:r>
      <w:r w:rsidR="00854566">
        <w:rPr>
          <w:sz w:val="28"/>
          <w:szCs w:val="28"/>
        </w:rPr>
        <w:t xml:space="preserve"> </w:t>
      </w:r>
      <w:r w:rsidR="007208DF">
        <w:rPr>
          <w:sz w:val="28"/>
          <w:szCs w:val="28"/>
        </w:rPr>
        <w:t>муниципального района Белебеевский</w:t>
      </w:r>
      <w:r w:rsidR="002825CB">
        <w:rPr>
          <w:sz w:val="28"/>
          <w:szCs w:val="28"/>
        </w:rPr>
        <w:t xml:space="preserve"> район Республики Башкортостан </w:t>
      </w:r>
      <w:r w:rsidR="00854566">
        <w:rPr>
          <w:sz w:val="28"/>
          <w:szCs w:val="28"/>
        </w:rPr>
        <w:t xml:space="preserve"> от 30 </w:t>
      </w:r>
      <w:r w:rsidR="00F66D88">
        <w:rPr>
          <w:sz w:val="28"/>
          <w:szCs w:val="28"/>
        </w:rPr>
        <w:t>сентября 2020</w:t>
      </w:r>
      <w:r w:rsidR="00854566">
        <w:rPr>
          <w:sz w:val="28"/>
          <w:szCs w:val="28"/>
        </w:rPr>
        <w:t xml:space="preserve"> </w:t>
      </w:r>
      <w:r w:rsidR="007208DF">
        <w:rPr>
          <w:sz w:val="28"/>
          <w:szCs w:val="28"/>
        </w:rPr>
        <w:t xml:space="preserve">года </w:t>
      </w:r>
      <w:r w:rsidR="00F66D88">
        <w:rPr>
          <w:sz w:val="28"/>
          <w:szCs w:val="28"/>
        </w:rPr>
        <w:t>№1088</w:t>
      </w:r>
      <w:r w:rsidR="007208DF">
        <w:rPr>
          <w:sz w:val="28"/>
          <w:szCs w:val="28"/>
        </w:rPr>
        <w:t xml:space="preserve"> </w:t>
      </w:r>
      <w:r w:rsidR="00FA6E4F" w:rsidRPr="00E363D3">
        <w:rPr>
          <w:sz w:val="28"/>
          <w:szCs w:val="28"/>
        </w:rPr>
        <w:t xml:space="preserve"> следующие изменения:</w:t>
      </w:r>
    </w:p>
    <w:p w:rsidR="00E363D3" w:rsidRPr="00854566" w:rsidRDefault="00854566" w:rsidP="00854566">
      <w:pPr>
        <w:widowControl w:val="0"/>
        <w:tabs>
          <w:tab w:val="left" w:pos="851"/>
        </w:tabs>
        <w:autoSpaceDE w:val="0"/>
        <w:autoSpaceDN w:val="0"/>
        <w:adjustRightInd w:val="0"/>
        <w:jc w:val="both"/>
        <w:rPr>
          <w:sz w:val="28"/>
          <w:szCs w:val="28"/>
        </w:rPr>
      </w:pPr>
      <w:r>
        <w:rPr>
          <w:sz w:val="28"/>
          <w:szCs w:val="28"/>
        </w:rPr>
        <w:t xml:space="preserve">       </w:t>
      </w:r>
      <w:r w:rsidRPr="00854566">
        <w:rPr>
          <w:sz w:val="28"/>
          <w:szCs w:val="28"/>
        </w:rPr>
        <w:t xml:space="preserve"> 1.1.</w:t>
      </w:r>
      <w:r w:rsidR="008C12DE">
        <w:rPr>
          <w:sz w:val="28"/>
          <w:szCs w:val="28"/>
        </w:rPr>
        <w:t xml:space="preserve"> </w:t>
      </w:r>
      <w:r w:rsidR="00E363D3" w:rsidRPr="00854566">
        <w:rPr>
          <w:sz w:val="28"/>
          <w:szCs w:val="28"/>
        </w:rPr>
        <w:t>В паспорте муниципальной программы «Развитие физической культуры и спорта в муниципальном районе Белебеевский район Республики Башкортостан» на 2021-2026 годы» раздел «Объемы и источники финансирования муниципальной программы» изложить в следующей редакции</w:t>
      </w:r>
      <w:r w:rsidR="007208DF" w:rsidRPr="00854566">
        <w:rPr>
          <w:sz w:val="28"/>
          <w:szCs w:val="28"/>
        </w:rPr>
        <w:t>:</w:t>
      </w:r>
    </w:p>
    <w:p w:rsidR="002078FB" w:rsidRDefault="002078FB" w:rsidP="002078FB">
      <w:pPr>
        <w:pStyle w:val="ac"/>
        <w:widowControl w:val="0"/>
        <w:tabs>
          <w:tab w:val="left" w:pos="851"/>
        </w:tabs>
        <w:autoSpaceDE w:val="0"/>
        <w:autoSpaceDN w:val="0"/>
        <w:adjustRightInd w:val="0"/>
        <w:ind w:left="9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2078FB" w:rsidRPr="00047518" w:rsidTr="00F145C7">
        <w:trPr>
          <w:trHeight w:val="416"/>
        </w:trPr>
        <w:tc>
          <w:tcPr>
            <w:tcW w:w="3085" w:type="dxa"/>
            <w:tcBorders>
              <w:top w:val="single" w:sz="4" w:space="0" w:color="auto"/>
              <w:left w:val="single" w:sz="4" w:space="0" w:color="auto"/>
              <w:bottom w:val="single" w:sz="4" w:space="0" w:color="auto"/>
              <w:right w:val="single" w:sz="4" w:space="0" w:color="auto"/>
            </w:tcBorders>
          </w:tcPr>
          <w:p w:rsidR="002078FB" w:rsidRPr="00047518" w:rsidRDefault="002078FB" w:rsidP="00F145C7">
            <w:pPr>
              <w:widowControl w:val="0"/>
              <w:autoSpaceDE w:val="0"/>
              <w:autoSpaceDN w:val="0"/>
              <w:adjustRightInd w:val="0"/>
              <w:rPr>
                <w:color w:val="000000"/>
              </w:rPr>
            </w:pPr>
            <w:r w:rsidRPr="00047518">
              <w:rPr>
                <w:color w:val="000000"/>
              </w:rPr>
              <w:t xml:space="preserve">Объемы и источники финансирования  муниципальной программы                   </w:t>
            </w:r>
          </w:p>
          <w:p w:rsidR="002078FB" w:rsidRPr="00047518" w:rsidRDefault="002078FB" w:rsidP="00F145C7">
            <w:pPr>
              <w:widowControl w:val="0"/>
              <w:autoSpaceDE w:val="0"/>
              <w:autoSpaceDN w:val="0"/>
              <w:adjustRightInd w:val="0"/>
              <w:rPr>
                <w:color w:val="00000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078FB" w:rsidRDefault="002078FB" w:rsidP="00F14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программы на весь период реализации составляет  346 410,9</w:t>
            </w:r>
            <w:r w:rsidRPr="00C16CD7">
              <w:rPr>
                <w:sz w:val="28"/>
                <w:szCs w:val="28"/>
              </w:rPr>
              <w:t xml:space="preserve"> </w:t>
            </w:r>
            <w:r w:rsidRPr="00656875">
              <w:rPr>
                <w:rFonts w:ascii="Times New Roman" w:hAnsi="Times New Roman" w:cs="Times New Roman"/>
                <w:sz w:val="24"/>
                <w:szCs w:val="24"/>
              </w:rPr>
              <w:t>тыс</w:t>
            </w:r>
            <w:r>
              <w:rPr>
                <w:rFonts w:ascii="Times New Roman" w:hAnsi="Times New Roman" w:cs="Times New Roman"/>
                <w:sz w:val="24"/>
                <w:szCs w:val="24"/>
              </w:rPr>
              <w:t>.</w:t>
            </w:r>
            <w:r w:rsidRPr="00656875">
              <w:rPr>
                <w:rFonts w:ascii="Times New Roman" w:hAnsi="Times New Roman" w:cs="Times New Roman"/>
                <w:sz w:val="24"/>
                <w:szCs w:val="24"/>
              </w:rPr>
              <w:t xml:space="preserve"> руб</w:t>
            </w:r>
            <w:r>
              <w:rPr>
                <w:rFonts w:ascii="Times New Roman" w:hAnsi="Times New Roman" w:cs="Times New Roman"/>
                <w:sz w:val="24"/>
                <w:szCs w:val="24"/>
              </w:rPr>
              <w:t>.</w:t>
            </w:r>
            <w:r w:rsidRPr="00656875">
              <w:rPr>
                <w:rFonts w:ascii="Times New Roman" w:hAnsi="Times New Roman" w:cs="Times New Roman"/>
                <w:sz w:val="24"/>
                <w:szCs w:val="24"/>
              </w:rPr>
              <w:t>:</w:t>
            </w:r>
          </w:p>
          <w:p w:rsidR="002078FB" w:rsidRPr="00656875" w:rsidRDefault="002078FB" w:rsidP="00F14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Из них:</w:t>
            </w:r>
          </w:p>
          <w:p w:rsidR="002078FB" w:rsidRPr="00EC7BDC" w:rsidRDefault="00AF5DC9" w:rsidP="00F145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w:t>
            </w:r>
            <w:r w:rsidR="002078FB" w:rsidRPr="00EC7BDC">
              <w:rPr>
                <w:rFonts w:ascii="Times New Roman" w:hAnsi="Times New Roman" w:cs="Times New Roman"/>
                <w:sz w:val="24"/>
                <w:szCs w:val="24"/>
              </w:rPr>
              <w:t>бюджет Российской Федерации – 0</w:t>
            </w:r>
            <w:r w:rsidR="002078FB" w:rsidRPr="00EC7BDC">
              <w:t xml:space="preserve"> </w:t>
            </w:r>
            <w:r w:rsidR="002078FB" w:rsidRPr="00EC7BDC">
              <w:rPr>
                <w:rFonts w:ascii="Times New Roman" w:hAnsi="Times New Roman" w:cs="Times New Roman"/>
                <w:sz w:val="24"/>
                <w:szCs w:val="24"/>
              </w:rPr>
              <w:t>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б) бюджет Республики Башкортостан -   47</w:t>
            </w:r>
            <w:r>
              <w:rPr>
                <w:rFonts w:ascii="Times New Roman" w:hAnsi="Times New Roman" w:cs="Times New Roman"/>
                <w:sz w:val="24"/>
                <w:szCs w:val="24"/>
              </w:rPr>
              <w:t xml:space="preserve"> </w:t>
            </w:r>
            <w:r w:rsidRPr="00EC7BDC">
              <w:rPr>
                <w:rFonts w:ascii="Times New Roman" w:hAnsi="Times New Roman" w:cs="Times New Roman"/>
                <w:sz w:val="24"/>
                <w:szCs w:val="24"/>
              </w:rPr>
              <w:t>826,7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2021 год –  1467,7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2022 год –  9271,8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2023 год –  9271,8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2024 год –  9271,8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2025 год –  9271,8 тыс. руб.</w:t>
            </w:r>
          </w:p>
          <w:p w:rsidR="00AF5DC9"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2026 год –  9271,8 тыс. руб.</w:t>
            </w:r>
          </w:p>
          <w:p w:rsidR="002078FB" w:rsidRPr="00EC7BDC" w:rsidRDefault="00AF5DC9" w:rsidP="00F145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w:t>
            </w:r>
            <w:r w:rsidR="002078FB" w:rsidRPr="00EC7BDC">
              <w:rPr>
                <w:rFonts w:ascii="Times New Roman" w:hAnsi="Times New Roman" w:cs="Times New Roman"/>
                <w:sz w:val="24"/>
                <w:szCs w:val="24"/>
              </w:rPr>
              <w:t>бюджет муниципального района Белебеевский район Республики Башкортостан  -   251</w:t>
            </w:r>
            <w:r w:rsidR="002078FB">
              <w:rPr>
                <w:rFonts w:ascii="Times New Roman" w:hAnsi="Times New Roman" w:cs="Times New Roman"/>
                <w:sz w:val="24"/>
                <w:szCs w:val="24"/>
              </w:rPr>
              <w:t xml:space="preserve"> </w:t>
            </w:r>
            <w:r w:rsidR="002078FB" w:rsidRPr="00EC7BDC">
              <w:rPr>
                <w:rFonts w:ascii="Times New Roman" w:hAnsi="Times New Roman" w:cs="Times New Roman"/>
                <w:sz w:val="24"/>
                <w:szCs w:val="24"/>
              </w:rPr>
              <w:t>500,1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2021 год –  41829,2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2022 год –  42547,1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2023 год –  41750,5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2024 год –  41791,1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2025 год –  41791,1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2026 год –  41791,1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г) внебюджетные источники -  47</w:t>
            </w:r>
            <w:r>
              <w:rPr>
                <w:rFonts w:ascii="Times New Roman" w:hAnsi="Times New Roman" w:cs="Times New Roman"/>
                <w:sz w:val="24"/>
                <w:szCs w:val="24"/>
              </w:rPr>
              <w:t xml:space="preserve"> </w:t>
            </w:r>
            <w:r w:rsidRPr="00EC7BDC">
              <w:rPr>
                <w:rFonts w:ascii="Times New Roman" w:hAnsi="Times New Roman" w:cs="Times New Roman"/>
                <w:sz w:val="24"/>
                <w:szCs w:val="24"/>
              </w:rPr>
              <w:t>084,1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2021 год – 7334,1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lastRenderedPageBreak/>
              <w:t>2022 год – 7950,0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2023 год – 7950,0 тыс. руб.</w:t>
            </w:r>
          </w:p>
          <w:p w:rsidR="002078FB" w:rsidRPr="00EC7BDC"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2024 год – 7950,0 тыс. руб.</w:t>
            </w:r>
          </w:p>
          <w:p w:rsidR="00AF5DC9" w:rsidRDefault="002078FB" w:rsidP="00F145C7">
            <w:pPr>
              <w:pStyle w:val="ConsPlusCell"/>
              <w:jc w:val="both"/>
              <w:rPr>
                <w:rFonts w:ascii="Times New Roman" w:hAnsi="Times New Roman" w:cs="Times New Roman"/>
                <w:sz w:val="24"/>
                <w:szCs w:val="24"/>
              </w:rPr>
            </w:pPr>
            <w:r w:rsidRPr="00EC7BDC">
              <w:rPr>
                <w:rFonts w:ascii="Times New Roman" w:hAnsi="Times New Roman" w:cs="Times New Roman"/>
                <w:sz w:val="24"/>
                <w:szCs w:val="24"/>
              </w:rPr>
              <w:t>2025 год – 7950,0 тыс. руб.</w:t>
            </w:r>
          </w:p>
          <w:p w:rsidR="002078FB" w:rsidRPr="00AF5DC9" w:rsidRDefault="00EC3DFB" w:rsidP="00EC3DFB">
            <w:pPr>
              <w:pStyle w:val="ConsPlusCell"/>
              <w:jc w:val="both"/>
              <w:rPr>
                <w:rFonts w:ascii="Times New Roman" w:hAnsi="Times New Roman" w:cs="Times New Roman"/>
                <w:sz w:val="24"/>
                <w:szCs w:val="24"/>
              </w:rPr>
            </w:pPr>
            <w:r>
              <w:rPr>
                <w:rFonts w:ascii="Times New Roman" w:hAnsi="Times New Roman" w:cs="Times New Roman"/>
                <w:sz w:val="24"/>
                <w:szCs w:val="24"/>
              </w:rPr>
              <w:t>2026 год -- 7950,0</w:t>
            </w:r>
            <w:r w:rsidR="00AF5DC9">
              <w:rPr>
                <w:rFonts w:ascii="Times New Roman" w:hAnsi="Times New Roman" w:cs="Times New Roman"/>
                <w:sz w:val="24"/>
                <w:szCs w:val="24"/>
              </w:rPr>
              <w:t>.</w:t>
            </w:r>
            <w:r>
              <w:rPr>
                <w:rFonts w:ascii="Times New Roman" w:hAnsi="Times New Roman" w:cs="Times New Roman"/>
                <w:sz w:val="24"/>
                <w:szCs w:val="24"/>
              </w:rPr>
              <w:t>тыс.</w:t>
            </w:r>
            <w:r w:rsidR="00C41AFC">
              <w:rPr>
                <w:rFonts w:ascii="Times New Roman" w:hAnsi="Times New Roman" w:cs="Times New Roman"/>
                <w:sz w:val="24"/>
                <w:szCs w:val="24"/>
              </w:rPr>
              <w:t xml:space="preserve"> </w:t>
            </w:r>
            <w:r>
              <w:rPr>
                <w:rFonts w:ascii="Times New Roman" w:hAnsi="Times New Roman" w:cs="Times New Roman"/>
                <w:sz w:val="24"/>
                <w:szCs w:val="24"/>
              </w:rPr>
              <w:t>руб</w:t>
            </w:r>
            <w:r w:rsidR="00C41AFC">
              <w:rPr>
                <w:rFonts w:ascii="Times New Roman" w:hAnsi="Times New Roman" w:cs="Times New Roman"/>
                <w:sz w:val="24"/>
                <w:szCs w:val="24"/>
              </w:rPr>
              <w:t>.</w:t>
            </w:r>
          </w:p>
        </w:tc>
      </w:tr>
    </w:tbl>
    <w:p w:rsidR="002078FB" w:rsidRPr="00E363D3" w:rsidRDefault="002078FB" w:rsidP="002078FB">
      <w:pPr>
        <w:pStyle w:val="ac"/>
        <w:widowControl w:val="0"/>
        <w:tabs>
          <w:tab w:val="left" w:pos="851"/>
        </w:tabs>
        <w:autoSpaceDE w:val="0"/>
        <w:autoSpaceDN w:val="0"/>
        <w:adjustRightInd w:val="0"/>
        <w:ind w:left="942"/>
        <w:jc w:val="both"/>
        <w:rPr>
          <w:sz w:val="28"/>
          <w:szCs w:val="28"/>
        </w:rPr>
      </w:pPr>
    </w:p>
    <w:p w:rsidR="00F145C7" w:rsidRPr="008C12DE" w:rsidRDefault="008D7239" w:rsidP="008C12DE">
      <w:pPr>
        <w:widowControl w:val="0"/>
        <w:tabs>
          <w:tab w:val="left" w:pos="851"/>
        </w:tabs>
        <w:autoSpaceDE w:val="0"/>
        <w:autoSpaceDN w:val="0"/>
        <w:adjustRightInd w:val="0"/>
        <w:jc w:val="both"/>
        <w:rPr>
          <w:sz w:val="28"/>
          <w:szCs w:val="28"/>
        </w:rPr>
      </w:pPr>
      <w:r w:rsidRPr="008C12DE">
        <w:rPr>
          <w:sz w:val="28"/>
          <w:szCs w:val="28"/>
        </w:rPr>
        <w:t>1.2.</w:t>
      </w:r>
      <w:r w:rsidR="008C12DE" w:rsidRPr="008C12DE">
        <w:rPr>
          <w:sz w:val="28"/>
          <w:szCs w:val="28"/>
        </w:rPr>
        <w:t xml:space="preserve"> </w:t>
      </w:r>
      <w:r w:rsidR="00F145C7" w:rsidRPr="008C12DE">
        <w:rPr>
          <w:sz w:val="28"/>
          <w:szCs w:val="28"/>
        </w:rPr>
        <w:t>Раздел «Краткая характеристика текущего состояния сферы физической культуры и спорта в муниципальном районе Белебеевский район Республики Башкортостан» изложить в следующей редакции:</w:t>
      </w:r>
    </w:p>
    <w:p w:rsidR="00F145C7" w:rsidRPr="00F145C7" w:rsidRDefault="00F145C7" w:rsidP="00F145C7">
      <w:pPr>
        <w:pStyle w:val="ac"/>
        <w:widowControl w:val="0"/>
        <w:tabs>
          <w:tab w:val="left" w:pos="851"/>
        </w:tabs>
        <w:autoSpaceDE w:val="0"/>
        <w:autoSpaceDN w:val="0"/>
        <w:adjustRightInd w:val="0"/>
        <w:ind w:left="1575"/>
        <w:jc w:val="both"/>
        <w:rPr>
          <w:sz w:val="28"/>
          <w:szCs w:val="28"/>
        </w:rPr>
      </w:pPr>
    </w:p>
    <w:p w:rsidR="00F145C7" w:rsidRDefault="00F145C7" w:rsidP="00F145C7">
      <w:pPr>
        <w:pStyle w:val="ConsPlusNonformat"/>
        <w:widowControl/>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Краткая х</w:t>
      </w:r>
      <w:r w:rsidRPr="009D3B06">
        <w:rPr>
          <w:rFonts w:ascii="Times New Roman" w:hAnsi="Times New Roman" w:cs="Times New Roman"/>
          <w:b/>
          <w:sz w:val="28"/>
          <w:szCs w:val="28"/>
        </w:rPr>
        <w:t xml:space="preserve">арактеристика </w:t>
      </w:r>
      <w:r>
        <w:rPr>
          <w:rFonts w:ascii="Times New Roman" w:hAnsi="Times New Roman" w:cs="Times New Roman"/>
          <w:b/>
          <w:sz w:val="28"/>
          <w:szCs w:val="28"/>
        </w:rPr>
        <w:t xml:space="preserve">текущего состояния сферы </w:t>
      </w:r>
    </w:p>
    <w:p w:rsidR="00F145C7" w:rsidRDefault="00F145C7" w:rsidP="00F145C7">
      <w:pPr>
        <w:pStyle w:val="ConsPlusNonformat"/>
        <w:widowControl/>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 xml:space="preserve">физической культуры и спорта </w:t>
      </w:r>
    </w:p>
    <w:p w:rsidR="00F145C7" w:rsidRDefault="00F145C7" w:rsidP="00F145C7">
      <w:pPr>
        <w:pStyle w:val="ConsPlusNonformat"/>
        <w:widowControl/>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 xml:space="preserve">в муниципальном районе Белебеевский район </w:t>
      </w:r>
    </w:p>
    <w:p w:rsidR="00F145C7" w:rsidRDefault="00F145C7" w:rsidP="00F145C7">
      <w:pPr>
        <w:pStyle w:val="ConsPlusNonformat"/>
        <w:widowControl/>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F145C7" w:rsidRPr="00267DB3" w:rsidRDefault="00F145C7" w:rsidP="00F145C7">
      <w:pPr>
        <w:widowControl w:val="0"/>
        <w:autoSpaceDE w:val="0"/>
        <w:autoSpaceDN w:val="0"/>
        <w:adjustRightInd w:val="0"/>
        <w:ind w:right="-286"/>
        <w:jc w:val="center"/>
        <w:rPr>
          <w:b/>
          <w:sz w:val="28"/>
          <w:szCs w:val="28"/>
        </w:rPr>
      </w:pPr>
    </w:p>
    <w:p w:rsidR="00F145C7" w:rsidRPr="00464D3A" w:rsidRDefault="00F145C7" w:rsidP="008C12DE">
      <w:pPr>
        <w:ind w:firstLine="567"/>
        <w:jc w:val="both"/>
        <w:rPr>
          <w:color w:val="000000"/>
          <w:sz w:val="28"/>
          <w:szCs w:val="28"/>
        </w:rPr>
      </w:pPr>
      <w:r>
        <w:rPr>
          <w:sz w:val="28"/>
          <w:szCs w:val="28"/>
        </w:rPr>
        <w:t xml:space="preserve">Муниципальная программа </w:t>
      </w:r>
      <w:r w:rsidRPr="00464D3A">
        <w:rPr>
          <w:color w:val="000000"/>
          <w:sz w:val="28"/>
          <w:szCs w:val="28"/>
        </w:rPr>
        <w:t>«Развитие физической культуры и спорта в муниципальном районе Белебеевский район Республики Башкортостан»</w:t>
      </w:r>
      <w:r>
        <w:rPr>
          <w:color w:val="000000"/>
          <w:sz w:val="28"/>
          <w:szCs w:val="28"/>
        </w:rPr>
        <w:t xml:space="preserve"> предусматривает выполнение мероприятий, направленных на укрепление здоровья, повышение физической активности и подготовленности всех возрастных групп населения, создание условий для полноценного отдыха и здорового досуга, подготовки спортивного резерва и успешных выступлений спортсменов на Республиканских и Российских соревнованиях.  </w:t>
      </w:r>
    </w:p>
    <w:p w:rsidR="00F145C7" w:rsidRDefault="00F145C7" w:rsidP="008C12DE">
      <w:pPr>
        <w:pStyle w:val="af0"/>
        <w:spacing w:before="0" w:beforeAutospacing="0" w:after="0" w:afterAutospacing="0"/>
        <w:ind w:right="-2" w:firstLine="567"/>
        <w:jc w:val="both"/>
        <w:rPr>
          <w:sz w:val="28"/>
          <w:szCs w:val="28"/>
        </w:rPr>
      </w:pPr>
      <w:r>
        <w:rPr>
          <w:sz w:val="28"/>
          <w:szCs w:val="28"/>
        </w:rPr>
        <w:t xml:space="preserve">Всего в муниципальном районе Белебеевский район 248 спортивное сооружение (2020 год - 246,) в том числе 2 стадиона, 134 плоскостных сооружения, 54 спортивных зала, 9 плавательных бассейнов, 3 лыжные базы, 32 других.   </w:t>
      </w:r>
    </w:p>
    <w:p w:rsidR="00F66D88" w:rsidRDefault="00F66D88" w:rsidP="00F66D88">
      <w:pPr>
        <w:pStyle w:val="af0"/>
        <w:spacing w:before="0" w:beforeAutospacing="0" w:after="0" w:afterAutospacing="0"/>
        <w:ind w:right="-2"/>
        <w:jc w:val="both"/>
        <w:rPr>
          <w:sz w:val="28"/>
          <w:szCs w:val="28"/>
        </w:rPr>
      </w:pPr>
    </w:p>
    <w:p w:rsidR="00F66D88" w:rsidRDefault="00F66D88" w:rsidP="00F66D88">
      <w:pPr>
        <w:pStyle w:val="af0"/>
        <w:spacing w:before="0" w:beforeAutospacing="0" w:after="0" w:afterAutospacing="0"/>
        <w:ind w:right="-2"/>
        <w:jc w:val="both"/>
        <w:rPr>
          <w:sz w:val="28"/>
          <w:szCs w:val="28"/>
        </w:rPr>
      </w:pPr>
    </w:p>
    <w:p w:rsidR="00F145C7" w:rsidRDefault="00F145C7" w:rsidP="008C12DE">
      <w:pPr>
        <w:pStyle w:val="af0"/>
        <w:spacing w:before="0" w:beforeAutospacing="0" w:after="0" w:afterAutospacing="0"/>
        <w:ind w:right="-2" w:firstLine="567"/>
        <w:jc w:val="both"/>
        <w:rPr>
          <w:sz w:val="28"/>
          <w:szCs w:val="28"/>
        </w:rPr>
      </w:pPr>
      <w:r w:rsidRPr="00267DB3">
        <w:rPr>
          <w:sz w:val="28"/>
          <w:szCs w:val="28"/>
        </w:rPr>
        <w:t xml:space="preserve">Работников физической культуры и спорта </w:t>
      </w:r>
      <w:r>
        <w:rPr>
          <w:sz w:val="28"/>
          <w:szCs w:val="28"/>
        </w:rPr>
        <w:t xml:space="preserve">всего 128 человек, </w:t>
      </w:r>
      <w:r w:rsidRPr="00267DB3">
        <w:rPr>
          <w:sz w:val="28"/>
          <w:szCs w:val="28"/>
        </w:rPr>
        <w:t>с высшим и</w:t>
      </w:r>
      <w:r w:rsidR="00F202CC">
        <w:rPr>
          <w:sz w:val="28"/>
          <w:szCs w:val="28"/>
        </w:rPr>
        <w:t xml:space="preserve"> </w:t>
      </w:r>
      <w:r w:rsidRPr="00267DB3">
        <w:rPr>
          <w:sz w:val="28"/>
          <w:szCs w:val="28"/>
        </w:rPr>
        <w:t xml:space="preserve">средним образованием </w:t>
      </w:r>
      <w:r>
        <w:rPr>
          <w:sz w:val="28"/>
          <w:szCs w:val="28"/>
        </w:rPr>
        <w:t>104</w:t>
      </w:r>
      <w:r w:rsidRPr="00267DB3">
        <w:rPr>
          <w:sz w:val="28"/>
          <w:szCs w:val="28"/>
        </w:rPr>
        <w:t xml:space="preserve"> человек</w:t>
      </w:r>
      <w:r>
        <w:rPr>
          <w:sz w:val="28"/>
          <w:szCs w:val="28"/>
        </w:rPr>
        <w:t>а</w:t>
      </w:r>
      <w:r w:rsidRPr="00267DB3">
        <w:rPr>
          <w:sz w:val="28"/>
          <w:szCs w:val="28"/>
        </w:rPr>
        <w:t xml:space="preserve">.  </w:t>
      </w:r>
    </w:p>
    <w:p w:rsidR="00F145C7" w:rsidRDefault="00F145C7" w:rsidP="00F145C7">
      <w:pPr>
        <w:pStyle w:val="af0"/>
        <w:spacing w:before="0" w:beforeAutospacing="0" w:after="0" w:afterAutospacing="0"/>
        <w:ind w:right="-2" w:firstLine="708"/>
        <w:jc w:val="both"/>
        <w:rPr>
          <w:sz w:val="28"/>
          <w:szCs w:val="28"/>
        </w:rPr>
      </w:pPr>
    </w:p>
    <w:p w:rsidR="00F145C7" w:rsidRDefault="00F145C7" w:rsidP="00F145C7">
      <w:pPr>
        <w:pStyle w:val="af0"/>
        <w:spacing w:before="0" w:beforeAutospacing="0" w:after="0" w:afterAutospacing="0"/>
        <w:ind w:right="-2" w:firstLine="708"/>
        <w:jc w:val="both"/>
        <w:rPr>
          <w:sz w:val="28"/>
          <w:szCs w:val="28"/>
        </w:rPr>
      </w:pPr>
      <w:r>
        <w:rPr>
          <w:sz w:val="28"/>
          <w:szCs w:val="28"/>
        </w:rPr>
        <w:t>За 2021 год присвоено: четыре – МС, восемь – КМС, четыре</w:t>
      </w:r>
      <w:r w:rsidR="00BB5070">
        <w:rPr>
          <w:sz w:val="28"/>
          <w:szCs w:val="28"/>
        </w:rPr>
        <w:t xml:space="preserve"> – </w:t>
      </w:r>
      <w:r>
        <w:rPr>
          <w:sz w:val="28"/>
          <w:szCs w:val="28"/>
        </w:rPr>
        <w:t>1 разряда;</w:t>
      </w:r>
    </w:p>
    <w:p w:rsidR="00F145C7" w:rsidRDefault="00F145C7" w:rsidP="00F145C7">
      <w:pPr>
        <w:pStyle w:val="af0"/>
        <w:spacing w:before="0" w:beforeAutospacing="0" w:after="0" w:afterAutospacing="0"/>
        <w:ind w:right="-2" w:firstLine="708"/>
        <w:jc w:val="both"/>
        <w:rPr>
          <w:sz w:val="28"/>
          <w:szCs w:val="28"/>
        </w:rPr>
      </w:pPr>
      <w:r>
        <w:rPr>
          <w:sz w:val="28"/>
          <w:szCs w:val="28"/>
        </w:rPr>
        <w:t>За 2020 год присвоено: два – МС, ч</w:t>
      </w:r>
      <w:r w:rsidR="004C0356">
        <w:rPr>
          <w:sz w:val="28"/>
          <w:szCs w:val="28"/>
        </w:rPr>
        <w:t>етыре – КМС, восемь – 1 разрядов.</w:t>
      </w:r>
    </w:p>
    <w:p w:rsidR="00F145C7" w:rsidRDefault="00F145C7" w:rsidP="00F145C7">
      <w:pPr>
        <w:pStyle w:val="af0"/>
        <w:spacing w:before="0" w:beforeAutospacing="0" w:after="0" w:afterAutospacing="0"/>
        <w:ind w:right="-2" w:firstLine="708"/>
        <w:jc w:val="both"/>
        <w:rPr>
          <w:sz w:val="28"/>
          <w:szCs w:val="28"/>
        </w:rPr>
      </w:pPr>
    </w:p>
    <w:p w:rsidR="00F145C7" w:rsidRDefault="00F145C7" w:rsidP="008C12DE">
      <w:pPr>
        <w:pStyle w:val="af0"/>
        <w:spacing w:before="0" w:beforeAutospacing="0" w:after="0" w:afterAutospacing="0"/>
        <w:ind w:right="-2" w:firstLine="567"/>
        <w:jc w:val="both"/>
        <w:rPr>
          <w:sz w:val="28"/>
          <w:szCs w:val="28"/>
        </w:rPr>
      </w:pPr>
      <w:r>
        <w:rPr>
          <w:sz w:val="28"/>
          <w:szCs w:val="28"/>
        </w:rPr>
        <w:t>В муниципально</w:t>
      </w:r>
      <w:r w:rsidR="00E26553">
        <w:rPr>
          <w:sz w:val="28"/>
          <w:szCs w:val="28"/>
        </w:rPr>
        <w:t>м районе культивируется 54 вида</w:t>
      </w:r>
      <w:r>
        <w:rPr>
          <w:sz w:val="28"/>
          <w:szCs w:val="28"/>
        </w:rPr>
        <w:t xml:space="preserve"> спорта. Ведущими видами являются: бокс, баскетбол, волейбол, гиревой спорт, лыжные гонки, ачери-биатлон, настольный теннис, плавание, спортивная борьба, футбол. </w:t>
      </w:r>
    </w:p>
    <w:p w:rsidR="00F145C7" w:rsidRDefault="00F145C7" w:rsidP="00F145C7">
      <w:pPr>
        <w:pStyle w:val="af0"/>
        <w:spacing w:before="0" w:beforeAutospacing="0" w:after="0" w:afterAutospacing="0"/>
        <w:ind w:right="-2" w:firstLine="708"/>
        <w:jc w:val="both"/>
        <w:rPr>
          <w:sz w:val="28"/>
          <w:szCs w:val="28"/>
        </w:rPr>
      </w:pPr>
    </w:p>
    <w:p w:rsidR="00F145C7" w:rsidRDefault="00F145C7" w:rsidP="008C12DE">
      <w:pPr>
        <w:pStyle w:val="af0"/>
        <w:spacing w:before="0" w:beforeAutospacing="0" w:after="0" w:afterAutospacing="0"/>
        <w:ind w:right="-2" w:firstLine="567"/>
        <w:jc w:val="both"/>
        <w:rPr>
          <w:sz w:val="28"/>
          <w:szCs w:val="28"/>
        </w:rPr>
      </w:pPr>
      <w:r>
        <w:rPr>
          <w:sz w:val="28"/>
          <w:szCs w:val="28"/>
        </w:rPr>
        <w:t>По итогам 2021 года было проведено 193 соревнования (2020 году – 193), приняло участие 17 189 человек (2020 году – 10 870 человек)</w:t>
      </w:r>
    </w:p>
    <w:p w:rsidR="00F145C7" w:rsidRPr="00267DB3" w:rsidRDefault="00F145C7" w:rsidP="00F145C7">
      <w:pPr>
        <w:pStyle w:val="af0"/>
        <w:spacing w:before="0" w:beforeAutospacing="0" w:after="0" w:afterAutospacing="0"/>
        <w:ind w:right="-2" w:firstLine="709"/>
        <w:jc w:val="both"/>
        <w:rPr>
          <w:sz w:val="28"/>
          <w:szCs w:val="28"/>
        </w:rPr>
      </w:pPr>
      <w:r w:rsidRPr="00267DB3">
        <w:rPr>
          <w:sz w:val="28"/>
          <w:szCs w:val="28"/>
        </w:rPr>
        <w:t xml:space="preserve">  Особенно нужно отметить соревнования по </w:t>
      </w:r>
      <w:r>
        <w:rPr>
          <w:sz w:val="28"/>
          <w:szCs w:val="28"/>
        </w:rPr>
        <w:t xml:space="preserve">футболу, </w:t>
      </w:r>
      <w:r w:rsidRPr="00267DB3">
        <w:rPr>
          <w:sz w:val="28"/>
          <w:szCs w:val="28"/>
        </w:rPr>
        <w:t xml:space="preserve">лыжным гонкам, </w:t>
      </w:r>
      <w:r>
        <w:rPr>
          <w:sz w:val="28"/>
          <w:szCs w:val="28"/>
        </w:rPr>
        <w:t>волейболу, греко-римской борьбе, боксу.</w:t>
      </w:r>
      <w:r w:rsidRPr="00267DB3">
        <w:rPr>
          <w:sz w:val="28"/>
          <w:szCs w:val="28"/>
        </w:rPr>
        <w:t xml:space="preserve"> Традиционно проводится крупный культурно-спортивный праздник «Сабантуй», «Фестиваль </w:t>
      </w:r>
      <w:r>
        <w:rPr>
          <w:sz w:val="28"/>
          <w:szCs w:val="28"/>
        </w:rPr>
        <w:t xml:space="preserve">лыжного </w:t>
      </w:r>
      <w:r w:rsidRPr="00267DB3">
        <w:rPr>
          <w:sz w:val="28"/>
          <w:szCs w:val="28"/>
        </w:rPr>
        <w:t xml:space="preserve">спорта», </w:t>
      </w:r>
      <w:r>
        <w:rPr>
          <w:sz w:val="28"/>
          <w:szCs w:val="28"/>
        </w:rPr>
        <w:t>«Лыжня России», Всероссийский день бега «Кросс наций», легкоатлетический пробег</w:t>
      </w:r>
      <w:r w:rsidRPr="00267DB3">
        <w:rPr>
          <w:sz w:val="28"/>
          <w:szCs w:val="28"/>
        </w:rPr>
        <w:t xml:space="preserve"> по улицам города</w:t>
      </w:r>
      <w:r>
        <w:rPr>
          <w:sz w:val="28"/>
          <w:szCs w:val="28"/>
        </w:rPr>
        <w:t>, посвященный дню Победы в ВОВ</w:t>
      </w:r>
      <w:r w:rsidRPr="00267DB3">
        <w:rPr>
          <w:sz w:val="28"/>
          <w:szCs w:val="28"/>
        </w:rPr>
        <w:t>.</w:t>
      </w:r>
    </w:p>
    <w:p w:rsidR="00F145C7" w:rsidRDefault="00F145C7" w:rsidP="00F145C7">
      <w:pPr>
        <w:ind w:right="-2" w:firstLine="709"/>
        <w:jc w:val="both"/>
        <w:rPr>
          <w:sz w:val="28"/>
          <w:szCs w:val="28"/>
        </w:rPr>
      </w:pPr>
      <w:r w:rsidRPr="00690272">
        <w:rPr>
          <w:sz w:val="28"/>
          <w:szCs w:val="28"/>
        </w:rPr>
        <w:lastRenderedPageBreak/>
        <w:t>Необходимость разработки Программы направлена на увеличение доли  населения,  систематически  занимающегося  физической  культурой  и  спор</w:t>
      </w:r>
      <w:r w:rsidR="00BB5070">
        <w:rPr>
          <w:sz w:val="28"/>
          <w:szCs w:val="28"/>
        </w:rPr>
        <w:t xml:space="preserve">том,  в общем числе населения муниципального района </w:t>
      </w:r>
      <w:r w:rsidRPr="00690272">
        <w:rPr>
          <w:sz w:val="28"/>
          <w:szCs w:val="28"/>
        </w:rPr>
        <w:t xml:space="preserve"> Белебеевский район Р</w:t>
      </w:r>
      <w:r w:rsidR="00BB5070">
        <w:rPr>
          <w:sz w:val="28"/>
          <w:szCs w:val="28"/>
        </w:rPr>
        <w:t xml:space="preserve">еспублики </w:t>
      </w:r>
      <w:r w:rsidRPr="00690272">
        <w:rPr>
          <w:sz w:val="28"/>
          <w:szCs w:val="28"/>
        </w:rPr>
        <w:t>Б</w:t>
      </w:r>
      <w:r w:rsidR="00BB5070">
        <w:rPr>
          <w:sz w:val="28"/>
          <w:szCs w:val="28"/>
        </w:rPr>
        <w:t xml:space="preserve">ашкортостан </w:t>
      </w:r>
      <w:r w:rsidRPr="00690272">
        <w:rPr>
          <w:sz w:val="28"/>
          <w:szCs w:val="28"/>
        </w:rPr>
        <w:t>.</w:t>
      </w:r>
      <w:r>
        <w:rPr>
          <w:sz w:val="28"/>
          <w:szCs w:val="28"/>
        </w:rPr>
        <w:t xml:space="preserve"> </w:t>
      </w:r>
    </w:p>
    <w:p w:rsidR="00F145C7" w:rsidRPr="00690272" w:rsidRDefault="00F145C7" w:rsidP="00F145C7">
      <w:pPr>
        <w:ind w:right="-2" w:firstLine="709"/>
        <w:jc w:val="both"/>
        <w:rPr>
          <w:sz w:val="28"/>
          <w:szCs w:val="28"/>
        </w:rPr>
      </w:pPr>
      <w:r w:rsidRPr="00267DB3">
        <w:rPr>
          <w:sz w:val="28"/>
          <w:szCs w:val="28"/>
        </w:rPr>
        <w:t xml:space="preserve">Удельный вес занимающихся физической культурой и спортом составил </w:t>
      </w:r>
      <w:r>
        <w:rPr>
          <w:sz w:val="28"/>
          <w:szCs w:val="28"/>
        </w:rPr>
        <w:t>в 2021 году – 52,21</w:t>
      </w:r>
      <w:r w:rsidRPr="00267DB3">
        <w:rPr>
          <w:sz w:val="28"/>
          <w:szCs w:val="28"/>
        </w:rPr>
        <w:t xml:space="preserve"> %</w:t>
      </w:r>
      <w:r>
        <w:rPr>
          <w:sz w:val="28"/>
          <w:szCs w:val="28"/>
        </w:rPr>
        <w:t xml:space="preserve"> (2020 г. – 50,42 %,).</w:t>
      </w:r>
    </w:p>
    <w:p w:rsidR="00F145C7" w:rsidRPr="00267DB3" w:rsidRDefault="00F145C7" w:rsidP="00F145C7">
      <w:pPr>
        <w:ind w:right="-2" w:firstLine="851"/>
        <w:jc w:val="both"/>
        <w:rPr>
          <w:sz w:val="28"/>
          <w:szCs w:val="28"/>
        </w:rPr>
      </w:pPr>
      <w:r w:rsidRPr="00267DB3">
        <w:rPr>
          <w:sz w:val="28"/>
          <w:szCs w:val="28"/>
        </w:rPr>
        <w:t>В  настоящее  время  имеется  ряд  проблем,  влияющих  на  развитие  физической  культуры  и  спорта  в районе:</w:t>
      </w:r>
    </w:p>
    <w:p w:rsidR="00F145C7" w:rsidRDefault="00BB5070" w:rsidP="00F145C7">
      <w:pPr>
        <w:ind w:right="-2"/>
        <w:jc w:val="both"/>
        <w:rPr>
          <w:sz w:val="28"/>
          <w:szCs w:val="28"/>
        </w:rPr>
      </w:pPr>
      <w:r>
        <w:rPr>
          <w:sz w:val="28"/>
          <w:szCs w:val="28"/>
        </w:rPr>
        <w:t xml:space="preserve">1) </w:t>
      </w:r>
      <w:r w:rsidR="00F145C7" w:rsidRPr="00267DB3">
        <w:rPr>
          <w:sz w:val="28"/>
          <w:szCs w:val="28"/>
        </w:rPr>
        <w:t xml:space="preserve">недостаточное количество </w:t>
      </w:r>
      <w:r w:rsidR="00F145C7">
        <w:rPr>
          <w:sz w:val="28"/>
          <w:szCs w:val="28"/>
        </w:rPr>
        <w:t xml:space="preserve">спортивных залов (игровых –волейбол, футбол,  залов борьбы, зал художественной гимнастики; </w:t>
      </w:r>
    </w:p>
    <w:p w:rsidR="00F145C7" w:rsidRPr="00267DB3" w:rsidRDefault="00BB5070" w:rsidP="00F145C7">
      <w:pPr>
        <w:ind w:right="-2"/>
        <w:jc w:val="both"/>
        <w:rPr>
          <w:sz w:val="28"/>
          <w:szCs w:val="28"/>
        </w:rPr>
      </w:pPr>
      <w:r>
        <w:rPr>
          <w:sz w:val="28"/>
          <w:szCs w:val="28"/>
        </w:rPr>
        <w:t xml:space="preserve">2) </w:t>
      </w:r>
      <w:r w:rsidR="00F145C7">
        <w:rPr>
          <w:sz w:val="28"/>
          <w:szCs w:val="28"/>
        </w:rPr>
        <w:t>недостаточное количество качественного спортивного инвентаря, в том числе и для проката (лыжные ботинки, лыжи, коньки, мячи и т.д.), расходных материалов (бензин для накатывания лыжной трассы)</w:t>
      </w:r>
      <w:r w:rsidR="00F145C7" w:rsidRPr="00267DB3">
        <w:rPr>
          <w:sz w:val="28"/>
          <w:szCs w:val="28"/>
        </w:rPr>
        <w:t>;</w:t>
      </w:r>
    </w:p>
    <w:p w:rsidR="00F145C7" w:rsidRPr="00267DB3" w:rsidRDefault="00BB5070" w:rsidP="00F145C7">
      <w:pPr>
        <w:ind w:right="-2"/>
        <w:jc w:val="both"/>
        <w:rPr>
          <w:sz w:val="28"/>
          <w:szCs w:val="28"/>
        </w:rPr>
      </w:pPr>
      <w:r>
        <w:rPr>
          <w:sz w:val="28"/>
          <w:szCs w:val="28"/>
        </w:rPr>
        <w:t xml:space="preserve">3) </w:t>
      </w:r>
      <w:r w:rsidR="00F145C7" w:rsidRPr="00267DB3">
        <w:rPr>
          <w:sz w:val="28"/>
          <w:szCs w:val="28"/>
        </w:rPr>
        <w:t>недостающее количество учебно-тренировочных баз для системной подготовки спортивного резерва;</w:t>
      </w:r>
    </w:p>
    <w:p w:rsidR="00F145C7" w:rsidRDefault="00BB5070" w:rsidP="00F145C7">
      <w:pPr>
        <w:ind w:right="-2"/>
        <w:jc w:val="both"/>
        <w:rPr>
          <w:sz w:val="28"/>
          <w:szCs w:val="28"/>
        </w:rPr>
      </w:pPr>
      <w:r>
        <w:rPr>
          <w:sz w:val="28"/>
          <w:szCs w:val="28"/>
        </w:rPr>
        <w:t xml:space="preserve">4) </w:t>
      </w:r>
      <w:r w:rsidR="00F145C7" w:rsidRPr="00267DB3">
        <w:rPr>
          <w:sz w:val="28"/>
          <w:szCs w:val="28"/>
        </w:rPr>
        <w:t>недостаточное финансирование</w:t>
      </w:r>
      <w:r w:rsidR="00F145C7">
        <w:rPr>
          <w:sz w:val="28"/>
          <w:szCs w:val="28"/>
        </w:rPr>
        <w:t xml:space="preserve"> для приведения в надлежащее состояние спортивных объектов (футбольные поля, стадионы, бассейны)</w:t>
      </w:r>
      <w:r w:rsidR="00F145C7" w:rsidRPr="00267DB3">
        <w:rPr>
          <w:sz w:val="28"/>
          <w:szCs w:val="28"/>
        </w:rPr>
        <w:t>.</w:t>
      </w:r>
    </w:p>
    <w:p w:rsidR="00F145C7" w:rsidRDefault="00F145C7" w:rsidP="00F145C7">
      <w:pPr>
        <w:ind w:right="-2"/>
        <w:jc w:val="both"/>
        <w:rPr>
          <w:sz w:val="28"/>
          <w:szCs w:val="28"/>
        </w:rPr>
      </w:pPr>
    </w:p>
    <w:p w:rsidR="00F145C7" w:rsidRPr="00267DB3" w:rsidRDefault="00F145C7" w:rsidP="00F145C7">
      <w:pPr>
        <w:ind w:right="-2" w:firstLine="708"/>
        <w:jc w:val="both"/>
        <w:rPr>
          <w:sz w:val="28"/>
          <w:szCs w:val="28"/>
        </w:rPr>
      </w:pPr>
      <w:r w:rsidRPr="00267DB3">
        <w:rPr>
          <w:sz w:val="28"/>
          <w:szCs w:val="28"/>
        </w:rPr>
        <w:t>По итогам 20</w:t>
      </w:r>
      <w:r>
        <w:rPr>
          <w:sz w:val="28"/>
          <w:szCs w:val="28"/>
        </w:rPr>
        <w:t>21</w:t>
      </w:r>
      <w:r w:rsidRPr="00267DB3">
        <w:rPr>
          <w:sz w:val="28"/>
          <w:szCs w:val="28"/>
        </w:rPr>
        <w:t xml:space="preserve"> года муниципальный район  Белебеевский район находится  на   </w:t>
      </w:r>
      <w:r>
        <w:rPr>
          <w:sz w:val="28"/>
          <w:szCs w:val="28"/>
        </w:rPr>
        <w:t>8</w:t>
      </w:r>
      <w:r w:rsidRPr="00267DB3">
        <w:rPr>
          <w:sz w:val="28"/>
          <w:szCs w:val="28"/>
        </w:rPr>
        <w:t xml:space="preserve">  месте </w:t>
      </w:r>
      <w:r>
        <w:rPr>
          <w:sz w:val="28"/>
          <w:szCs w:val="28"/>
        </w:rPr>
        <w:t xml:space="preserve">из 12 </w:t>
      </w:r>
      <w:r w:rsidRPr="00267DB3">
        <w:rPr>
          <w:sz w:val="28"/>
          <w:szCs w:val="28"/>
        </w:rPr>
        <w:t xml:space="preserve">по финансированию,  на </w:t>
      </w:r>
      <w:r>
        <w:rPr>
          <w:sz w:val="28"/>
          <w:szCs w:val="28"/>
        </w:rPr>
        <w:t>7</w:t>
      </w:r>
      <w:r w:rsidRPr="00267DB3">
        <w:rPr>
          <w:sz w:val="28"/>
          <w:szCs w:val="28"/>
        </w:rPr>
        <w:t xml:space="preserve"> месте</w:t>
      </w:r>
      <w:r>
        <w:rPr>
          <w:sz w:val="28"/>
          <w:szCs w:val="28"/>
        </w:rPr>
        <w:t xml:space="preserve"> из 12</w:t>
      </w:r>
      <w:r w:rsidRPr="00267DB3">
        <w:rPr>
          <w:sz w:val="28"/>
          <w:szCs w:val="28"/>
        </w:rPr>
        <w:t xml:space="preserve"> по обеспеченности спортивными сооружениями. </w:t>
      </w:r>
    </w:p>
    <w:p w:rsidR="00F145C7" w:rsidRPr="00690272" w:rsidRDefault="00F145C7" w:rsidP="00F145C7">
      <w:pPr>
        <w:ind w:right="-2" w:firstLine="708"/>
        <w:jc w:val="both"/>
        <w:rPr>
          <w:sz w:val="28"/>
          <w:szCs w:val="28"/>
        </w:rPr>
      </w:pPr>
      <w:r w:rsidRPr="00690272">
        <w:rPr>
          <w:sz w:val="28"/>
          <w:szCs w:val="28"/>
        </w:rPr>
        <w:t>Одной из основных задач развития физической культуры и массового спорта является развитие адаптивной физической культуры и спорта инвалидов.</w:t>
      </w:r>
    </w:p>
    <w:p w:rsidR="00F145C7" w:rsidRPr="00690272" w:rsidRDefault="00F145C7" w:rsidP="00F145C7">
      <w:pPr>
        <w:autoSpaceDE w:val="0"/>
        <w:autoSpaceDN w:val="0"/>
        <w:adjustRightInd w:val="0"/>
        <w:ind w:right="-2"/>
        <w:jc w:val="both"/>
        <w:rPr>
          <w:sz w:val="28"/>
          <w:szCs w:val="28"/>
        </w:rPr>
      </w:pPr>
      <w:r w:rsidRPr="00267DB3">
        <w:rPr>
          <w:sz w:val="28"/>
          <w:szCs w:val="28"/>
        </w:rPr>
        <w:t>Доля лиц с ограниченными возможностями здоровья и инвалидов, систематически занимающихся физической культурой и спортом в 20</w:t>
      </w:r>
      <w:r>
        <w:rPr>
          <w:sz w:val="28"/>
          <w:szCs w:val="28"/>
        </w:rPr>
        <w:t>21</w:t>
      </w:r>
      <w:r w:rsidRPr="00267DB3">
        <w:rPr>
          <w:sz w:val="28"/>
          <w:szCs w:val="28"/>
        </w:rPr>
        <w:t xml:space="preserve"> году составила </w:t>
      </w:r>
      <w:r>
        <w:rPr>
          <w:sz w:val="28"/>
          <w:szCs w:val="28"/>
        </w:rPr>
        <w:t>24,5</w:t>
      </w:r>
      <w:r w:rsidRPr="00267DB3">
        <w:rPr>
          <w:sz w:val="28"/>
          <w:szCs w:val="28"/>
        </w:rPr>
        <w:t xml:space="preserve"> %, в 20</w:t>
      </w:r>
      <w:r>
        <w:rPr>
          <w:sz w:val="28"/>
          <w:szCs w:val="28"/>
        </w:rPr>
        <w:t>19 году – 18,46 %</w:t>
      </w:r>
      <w:r w:rsidRPr="00267DB3">
        <w:rPr>
          <w:sz w:val="28"/>
          <w:szCs w:val="28"/>
        </w:rPr>
        <w:t xml:space="preserve">.  Для повышения  этого  показателя  необходимо значительно  усилить  работу  на  местах  в  данном  направлении.  В первую очередь нужно  обеспечить </w:t>
      </w:r>
      <w:r w:rsidRPr="00690272">
        <w:rPr>
          <w:sz w:val="28"/>
          <w:szCs w:val="28"/>
        </w:rPr>
        <w:t xml:space="preserve">уровень доступности спортивных объектов,  использовать  имеющееся оборудование для вовлечения детей-инвалидов в регулярные занятия спортом.   </w:t>
      </w:r>
    </w:p>
    <w:p w:rsidR="00F145C7" w:rsidRPr="00690272" w:rsidRDefault="00F145C7" w:rsidP="00F145C7">
      <w:pPr>
        <w:ind w:right="-2" w:firstLine="708"/>
        <w:jc w:val="both"/>
        <w:rPr>
          <w:sz w:val="28"/>
          <w:szCs w:val="28"/>
        </w:rPr>
      </w:pPr>
      <w:r w:rsidRPr="00690272">
        <w:rPr>
          <w:sz w:val="28"/>
          <w:szCs w:val="28"/>
        </w:rPr>
        <w:t xml:space="preserve">Развитие массового спорта невозможно без наличия доступной для всех слоев населения развитой спортивной инфраструктуры. Низкая  обеспеченность  населения  района спортивными  сооружениями, несоответствие имеющихся спортивных объектов современным требованиям для проведения спортивных мероприятий, потребность в реконструкции и капитальном ремонте объектов и их материально-техническое оснащение - основные проблемные моменты в этой области. </w:t>
      </w:r>
    </w:p>
    <w:p w:rsidR="00F145C7" w:rsidRPr="00267DB3" w:rsidRDefault="00F145C7" w:rsidP="00F145C7">
      <w:pPr>
        <w:ind w:right="-2" w:firstLine="708"/>
        <w:jc w:val="both"/>
        <w:rPr>
          <w:sz w:val="28"/>
          <w:szCs w:val="28"/>
        </w:rPr>
      </w:pPr>
      <w:r w:rsidRPr="00690272">
        <w:rPr>
          <w:sz w:val="28"/>
          <w:szCs w:val="28"/>
        </w:rPr>
        <w:t>Для  укрепления здоровья и обеспечения преемственности</w:t>
      </w:r>
      <w:r w:rsidRPr="00267DB3">
        <w:rPr>
          <w:sz w:val="28"/>
          <w:szCs w:val="28"/>
        </w:rPr>
        <w:t xml:space="preserve"> в осуществлении физического воспитания населения необходим</w:t>
      </w:r>
      <w:r>
        <w:rPr>
          <w:sz w:val="28"/>
          <w:szCs w:val="28"/>
        </w:rPr>
        <w:t>а</w:t>
      </w:r>
      <w:r w:rsidRPr="00267DB3">
        <w:rPr>
          <w:sz w:val="28"/>
          <w:szCs w:val="28"/>
        </w:rPr>
        <w:t xml:space="preserve"> организация и проведение мероприятий по выполнению норм комплекса «Готов к труду и обороне» для всех возрастных групп населения.</w:t>
      </w:r>
    </w:p>
    <w:p w:rsidR="00F145C7" w:rsidRPr="00267DB3" w:rsidRDefault="00F145C7" w:rsidP="00F145C7">
      <w:pPr>
        <w:ind w:right="-2"/>
        <w:jc w:val="both"/>
        <w:rPr>
          <w:sz w:val="28"/>
          <w:szCs w:val="28"/>
        </w:rPr>
      </w:pPr>
      <w:r w:rsidRPr="00267DB3">
        <w:rPr>
          <w:sz w:val="28"/>
          <w:szCs w:val="28"/>
        </w:rPr>
        <w:tab/>
        <w:t xml:space="preserve">Выполнение Программных мероприятий позволит улучшить состояние здоровья граждан Белебеевского района, повысит уровень их физической подготовленности. </w:t>
      </w:r>
    </w:p>
    <w:p w:rsidR="00F145C7" w:rsidRDefault="00F145C7" w:rsidP="00F145C7">
      <w:pPr>
        <w:pStyle w:val="ConsPlusNonformat"/>
        <w:widowControl/>
        <w:tabs>
          <w:tab w:val="left" w:pos="72"/>
        </w:tabs>
        <w:ind w:right="-286"/>
        <w:rPr>
          <w:rFonts w:ascii="Times New Roman" w:hAnsi="Times New Roman" w:cs="Times New Roman"/>
          <w:b/>
          <w:sz w:val="28"/>
          <w:szCs w:val="28"/>
        </w:rPr>
      </w:pPr>
    </w:p>
    <w:p w:rsidR="00DE44D6" w:rsidRDefault="00DE44D6" w:rsidP="00A95748">
      <w:pPr>
        <w:widowControl w:val="0"/>
        <w:tabs>
          <w:tab w:val="left" w:pos="851"/>
        </w:tabs>
        <w:autoSpaceDE w:val="0"/>
        <w:autoSpaceDN w:val="0"/>
        <w:adjustRightInd w:val="0"/>
        <w:jc w:val="both"/>
        <w:rPr>
          <w:sz w:val="28"/>
          <w:szCs w:val="28"/>
        </w:rPr>
      </w:pPr>
    </w:p>
    <w:p w:rsidR="002078FB" w:rsidRPr="00A95748" w:rsidRDefault="006F158C" w:rsidP="00146197">
      <w:pPr>
        <w:widowControl w:val="0"/>
        <w:tabs>
          <w:tab w:val="left" w:pos="851"/>
        </w:tabs>
        <w:autoSpaceDE w:val="0"/>
        <w:autoSpaceDN w:val="0"/>
        <w:adjustRightInd w:val="0"/>
        <w:ind w:left="142"/>
        <w:jc w:val="both"/>
        <w:rPr>
          <w:sz w:val="28"/>
          <w:szCs w:val="28"/>
        </w:rPr>
      </w:pPr>
      <w:r>
        <w:rPr>
          <w:sz w:val="28"/>
          <w:szCs w:val="28"/>
        </w:rPr>
        <w:lastRenderedPageBreak/>
        <w:t>1.3</w:t>
      </w:r>
      <w:r w:rsidR="00BB5070">
        <w:rPr>
          <w:sz w:val="28"/>
          <w:szCs w:val="28"/>
        </w:rPr>
        <w:t>.</w:t>
      </w:r>
      <w:r>
        <w:rPr>
          <w:sz w:val="28"/>
          <w:szCs w:val="28"/>
        </w:rPr>
        <w:t xml:space="preserve"> </w:t>
      </w:r>
      <w:r w:rsidR="002078FB" w:rsidRPr="002078FB">
        <w:rPr>
          <w:sz w:val="28"/>
          <w:szCs w:val="28"/>
        </w:rPr>
        <w:t xml:space="preserve">Раздел </w:t>
      </w:r>
      <w:r w:rsidR="002078FB">
        <w:rPr>
          <w:sz w:val="28"/>
          <w:szCs w:val="28"/>
        </w:rPr>
        <w:t>«</w:t>
      </w:r>
      <w:r w:rsidR="002078FB" w:rsidRPr="002078FB">
        <w:rPr>
          <w:sz w:val="28"/>
          <w:szCs w:val="28"/>
        </w:rPr>
        <w:t>Финансовое обеспечение муниципальной программы</w:t>
      </w:r>
      <w:r w:rsidR="002078FB">
        <w:rPr>
          <w:sz w:val="28"/>
          <w:szCs w:val="28"/>
        </w:rPr>
        <w:t>»</w:t>
      </w:r>
      <w:r w:rsidR="00A95748">
        <w:rPr>
          <w:sz w:val="28"/>
          <w:szCs w:val="28"/>
        </w:rPr>
        <w:t xml:space="preserve"> и</w:t>
      </w:r>
      <w:r w:rsidR="002078FB" w:rsidRPr="00A95748">
        <w:rPr>
          <w:sz w:val="28"/>
          <w:szCs w:val="28"/>
        </w:rPr>
        <w:t xml:space="preserve">зложить в </w:t>
      </w:r>
      <w:r w:rsidR="00A95748">
        <w:rPr>
          <w:sz w:val="28"/>
          <w:szCs w:val="28"/>
        </w:rPr>
        <w:t>следующей</w:t>
      </w:r>
      <w:r w:rsidR="002078FB" w:rsidRPr="00A95748">
        <w:rPr>
          <w:sz w:val="28"/>
          <w:szCs w:val="28"/>
        </w:rPr>
        <w:t xml:space="preserve"> редакции:</w:t>
      </w:r>
    </w:p>
    <w:p w:rsidR="002078FB" w:rsidRPr="00F07351" w:rsidRDefault="002078FB" w:rsidP="002078FB">
      <w:pPr>
        <w:pStyle w:val="ac"/>
        <w:widowControl w:val="0"/>
        <w:tabs>
          <w:tab w:val="left" w:pos="851"/>
        </w:tabs>
        <w:autoSpaceDE w:val="0"/>
        <w:autoSpaceDN w:val="0"/>
        <w:adjustRightInd w:val="0"/>
        <w:ind w:left="1560"/>
        <w:jc w:val="both"/>
        <w:rPr>
          <w:sz w:val="28"/>
          <w:szCs w:val="28"/>
        </w:rPr>
      </w:pPr>
      <w:r>
        <w:rPr>
          <w:sz w:val="28"/>
          <w:szCs w:val="28"/>
        </w:rPr>
        <w:t xml:space="preserve"> </w:t>
      </w:r>
      <w:r w:rsidRPr="00F07351">
        <w:rPr>
          <w:sz w:val="28"/>
          <w:szCs w:val="28"/>
        </w:rPr>
        <w:t>Финансовое обеспечение муниципальной программы</w:t>
      </w:r>
    </w:p>
    <w:p w:rsidR="002078FB" w:rsidRPr="00F07351" w:rsidRDefault="004C0356" w:rsidP="00F202CC">
      <w:pPr>
        <w:widowControl w:val="0"/>
        <w:tabs>
          <w:tab w:val="left" w:pos="851"/>
        </w:tabs>
        <w:autoSpaceDE w:val="0"/>
        <w:autoSpaceDN w:val="0"/>
        <w:adjustRightInd w:val="0"/>
        <w:ind w:left="142"/>
        <w:jc w:val="both"/>
        <w:rPr>
          <w:sz w:val="28"/>
          <w:szCs w:val="28"/>
        </w:rPr>
      </w:pPr>
      <w:r>
        <w:rPr>
          <w:sz w:val="28"/>
          <w:szCs w:val="28"/>
        </w:rPr>
        <w:tab/>
      </w:r>
      <w:r w:rsidR="002078FB" w:rsidRPr="00F07351">
        <w:rPr>
          <w:sz w:val="28"/>
          <w:szCs w:val="28"/>
        </w:rPr>
        <w:t>Объем финанс</w:t>
      </w:r>
      <w:r>
        <w:rPr>
          <w:sz w:val="28"/>
          <w:szCs w:val="28"/>
        </w:rPr>
        <w:t xml:space="preserve">ирования программы  составляет </w:t>
      </w:r>
      <w:r w:rsidR="002078FB" w:rsidRPr="00F07351">
        <w:rPr>
          <w:sz w:val="28"/>
          <w:szCs w:val="28"/>
        </w:rPr>
        <w:t>346</w:t>
      </w:r>
      <w:r w:rsidR="002078FB">
        <w:rPr>
          <w:sz w:val="28"/>
          <w:szCs w:val="28"/>
        </w:rPr>
        <w:t xml:space="preserve"> </w:t>
      </w:r>
      <w:r w:rsidR="002078FB" w:rsidRPr="00F07351">
        <w:rPr>
          <w:sz w:val="28"/>
          <w:szCs w:val="28"/>
        </w:rPr>
        <w:t>410,9 тысяч рублей:</w:t>
      </w:r>
    </w:p>
    <w:p w:rsidR="002078FB" w:rsidRPr="00F07351" w:rsidRDefault="002078FB" w:rsidP="004C0356">
      <w:pPr>
        <w:widowControl w:val="0"/>
        <w:tabs>
          <w:tab w:val="left" w:pos="851"/>
        </w:tabs>
        <w:autoSpaceDE w:val="0"/>
        <w:autoSpaceDN w:val="0"/>
        <w:adjustRightInd w:val="0"/>
        <w:ind w:left="142"/>
        <w:jc w:val="both"/>
        <w:rPr>
          <w:sz w:val="28"/>
          <w:szCs w:val="28"/>
        </w:rPr>
      </w:pPr>
      <w:r w:rsidRPr="00F07351">
        <w:rPr>
          <w:sz w:val="28"/>
          <w:szCs w:val="28"/>
        </w:rPr>
        <w:t>средства бюджета муниципального района Белебеевский район Республики Башкортостан 251</w:t>
      </w:r>
      <w:r>
        <w:rPr>
          <w:sz w:val="28"/>
          <w:szCs w:val="28"/>
        </w:rPr>
        <w:t xml:space="preserve"> </w:t>
      </w:r>
      <w:r w:rsidR="00F202CC">
        <w:rPr>
          <w:sz w:val="28"/>
          <w:szCs w:val="28"/>
        </w:rPr>
        <w:t>500,1 тысяч рублей;</w:t>
      </w:r>
    </w:p>
    <w:p w:rsidR="002078FB" w:rsidRPr="00F07351" w:rsidRDefault="002078FB" w:rsidP="004C0356">
      <w:pPr>
        <w:widowControl w:val="0"/>
        <w:tabs>
          <w:tab w:val="left" w:pos="851"/>
        </w:tabs>
        <w:autoSpaceDE w:val="0"/>
        <w:autoSpaceDN w:val="0"/>
        <w:adjustRightInd w:val="0"/>
        <w:ind w:left="142"/>
        <w:jc w:val="both"/>
        <w:rPr>
          <w:sz w:val="28"/>
          <w:szCs w:val="28"/>
        </w:rPr>
      </w:pPr>
      <w:r w:rsidRPr="00F07351">
        <w:rPr>
          <w:sz w:val="28"/>
          <w:szCs w:val="28"/>
        </w:rPr>
        <w:t>бюджет   Республики Ба</w:t>
      </w:r>
      <w:r w:rsidR="00F202CC">
        <w:rPr>
          <w:sz w:val="28"/>
          <w:szCs w:val="28"/>
        </w:rPr>
        <w:t>шкортостан 47826,7 тысяч рублей;</w:t>
      </w:r>
      <w:r w:rsidRPr="00F07351">
        <w:rPr>
          <w:sz w:val="28"/>
          <w:szCs w:val="28"/>
        </w:rPr>
        <w:t xml:space="preserve">       </w:t>
      </w:r>
    </w:p>
    <w:p w:rsidR="002078FB" w:rsidRPr="00F07351" w:rsidRDefault="002078FB" w:rsidP="004C0356">
      <w:pPr>
        <w:widowControl w:val="0"/>
        <w:tabs>
          <w:tab w:val="left" w:pos="851"/>
        </w:tabs>
        <w:autoSpaceDE w:val="0"/>
        <w:autoSpaceDN w:val="0"/>
        <w:adjustRightInd w:val="0"/>
        <w:ind w:left="142"/>
        <w:jc w:val="both"/>
        <w:rPr>
          <w:sz w:val="28"/>
          <w:szCs w:val="28"/>
        </w:rPr>
      </w:pPr>
      <w:r w:rsidRPr="00F07351">
        <w:rPr>
          <w:sz w:val="28"/>
          <w:szCs w:val="28"/>
        </w:rPr>
        <w:t>фе</w:t>
      </w:r>
      <w:r w:rsidR="00F202CC">
        <w:rPr>
          <w:sz w:val="28"/>
          <w:szCs w:val="28"/>
        </w:rPr>
        <w:t>деральный бюджет 0 тысяч рублей;</w:t>
      </w:r>
    </w:p>
    <w:p w:rsidR="002078FB" w:rsidRDefault="002078FB" w:rsidP="004C0356">
      <w:pPr>
        <w:widowControl w:val="0"/>
        <w:tabs>
          <w:tab w:val="left" w:pos="851"/>
        </w:tabs>
        <w:autoSpaceDE w:val="0"/>
        <w:autoSpaceDN w:val="0"/>
        <w:adjustRightInd w:val="0"/>
        <w:ind w:left="142"/>
        <w:jc w:val="both"/>
        <w:rPr>
          <w:sz w:val="28"/>
          <w:szCs w:val="28"/>
        </w:rPr>
      </w:pPr>
      <w:r w:rsidRPr="00F07351">
        <w:rPr>
          <w:sz w:val="28"/>
          <w:szCs w:val="28"/>
        </w:rPr>
        <w:t>внебюджетны</w:t>
      </w:r>
      <w:r w:rsidR="004C0356">
        <w:rPr>
          <w:sz w:val="28"/>
          <w:szCs w:val="28"/>
        </w:rPr>
        <w:t>е средства 47084,1 тысяч рублей.</w:t>
      </w:r>
    </w:p>
    <w:p w:rsidR="00F145C7" w:rsidRDefault="00F145C7" w:rsidP="00A95748">
      <w:pPr>
        <w:widowControl w:val="0"/>
        <w:tabs>
          <w:tab w:val="left" w:pos="851"/>
        </w:tabs>
        <w:autoSpaceDE w:val="0"/>
        <w:autoSpaceDN w:val="0"/>
        <w:adjustRightInd w:val="0"/>
        <w:jc w:val="both"/>
        <w:rPr>
          <w:sz w:val="28"/>
          <w:szCs w:val="28"/>
        </w:rPr>
      </w:pPr>
    </w:p>
    <w:p w:rsidR="00A95748" w:rsidRPr="00146197" w:rsidRDefault="00146197" w:rsidP="00146197">
      <w:pPr>
        <w:pStyle w:val="ac"/>
        <w:widowControl w:val="0"/>
        <w:autoSpaceDE w:val="0"/>
        <w:autoSpaceDN w:val="0"/>
        <w:adjustRightInd w:val="0"/>
        <w:ind w:left="142"/>
        <w:jc w:val="both"/>
        <w:rPr>
          <w:sz w:val="28"/>
          <w:szCs w:val="28"/>
        </w:rPr>
      </w:pPr>
      <w:r>
        <w:rPr>
          <w:sz w:val="28"/>
          <w:szCs w:val="28"/>
        </w:rPr>
        <w:t xml:space="preserve">1.4. </w:t>
      </w:r>
      <w:r w:rsidR="004C79B4" w:rsidRPr="00146197">
        <w:rPr>
          <w:sz w:val="28"/>
          <w:szCs w:val="28"/>
        </w:rPr>
        <w:t>Пункты 1</w:t>
      </w:r>
      <w:r w:rsidRPr="00146197">
        <w:rPr>
          <w:sz w:val="28"/>
          <w:szCs w:val="28"/>
        </w:rPr>
        <w:t>.</w:t>
      </w:r>
      <w:r w:rsidR="00E07A2C" w:rsidRPr="00146197">
        <w:rPr>
          <w:sz w:val="28"/>
          <w:szCs w:val="28"/>
        </w:rPr>
        <w:t>2</w:t>
      </w:r>
      <w:r w:rsidR="004C79B4" w:rsidRPr="00146197">
        <w:rPr>
          <w:sz w:val="28"/>
          <w:szCs w:val="28"/>
        </w:rPr>
        <w:t xml:space="preserve"> и </w:t>
      </w:r>
      <w:r w:rsidR="00E07A2C" w:rsidRPr="00146197">
        <w:rPr>
          <w:sz w:val="28"/>
          <w:szCs w:val="28"/>
        </w:rPr>
        <w:t>5</w:t>
      </w:r>
      <w:r w:rsidR="004C79B4" w:rsidRPr="00146197">
        <w:rPr>
          <w:sz w:val="28"/>
          <w:szCs w:val="28"/>
        </w:rPr>
        <w:t xml:space="preserve"> приложения №</w:t>
      </w:r>
      <w:r w:rsidR="00A95748" w:rsidRPr="00146197">
        <w:rPr>
          <w:sz w:val="28"/>
          <w:szCs w:val="28"/>
        </w:rPr>
        <w:t>1,</w:t>
      </w:r>
      <w:r w:rsidR="004C79B4" w:rsidRPr="00146197">
        <w:rPr>
          <w:sz w:val="28"/>
          <w:szCs w:val="28"/>
        </w:rPr>
        <w:t xml:space="preserve"> а также приложения </w:t>
      </w:r>
      <w:r w:rsidR="00A95748" w:rsidRPr="00146197">
        <w:rPr>
          <w:sz w:val="28"/>
          <w:szCs w:val="28"/>
        </w:rPr>
        <w:t>2</w:t>
      </w:r>
      <w:r w:rsidR="004C79B4" w:rsidRPr="00146197">
        <w:rPr>
          <w:sz w:val="28"/>
          <w:szCs w:val="28"/>
        </w:rPr>
        <w:t xml:space="preserve"> и </w:t>
      </w:r>
      <w:r w:rsidR="00A95748" w:rsidRPr="00146197">
        <w:rPr>
          <w:sz w:val="28"/>
          <w:szCs w:val="28"/>
        </w:rPr>
        <w:t xml:space="preserve">3 к </w:t>
      </w:r>
      <w:r w:rsidR="00F345B7" w:rsidRPr="00146197">
        <w:rPr>
          <w:sz w:val="28"/>
          <w:szCs w:val="28"/>
        </w:rPr>
        <w:t>муниципальной программ</w:t>
      </w:r>
      <w:r w:rsidR="00A95748" w:rsidRPr="00146197">
        <w:rPr>
          <w:sz w:val="28"/>
          <w:szCs w:val="28"/>
        </w:rPr>
        <w:t>е</w:t>
      </w:r>
      <w:r w:rsidR="00F345B7" w:rsidRPr="00146197">
        <w:rPr>
          <w:sz w:val="28"/>
          <w:szCs w:val="28"/>
        </w:rPr>
        <w:t xml:space="preserve"> «Развитие физической культуры и спорта в </w:t>
      </w:r>
      <w:r w:rsidR="006E082F" w:rsidRPr="00146197">
        <w:rPr>
          <w:sz w:val="28"/>
          <w:szCs w:val="28"/>
        </w:rPr>
        <w:t>муниципальном районе Белебеевски</w:t>
      </w:r>
      <w:r w:rsidR="007208DF" w:rsidRPr="00146197">
        <w:rPr>
          <w:sz w:val="28"/>
          <w:szCs w:val="28"/>
        </w:rPr>
        <w:t xml:space="preserve">й район Республики Башкортостан </w:t>
      </w:r>
      <w:r w:rsidR="006E082F" w:rsidRPr="00146197">
        <w:rPr>
          <w:sz w:val="28"/>
          <w:szCs w:val="28"/>
        </w:rPr>
        <w:t xml:space="preserve"> </w:t>
      </w:r>
      <w:r w:rsidR="00600A01" w:rsidRPr="00146197">
        <w:rPr>
          <w:sz w:val="28"/>
          <w:szCs w:val="28"/>
        </w:rPr>
        <w:t>на 20</w:t>
      </w:r>
      <w:r w:rsidR="00F345B7" w:rsidRPr="00146197">
        <w:rPr>
          <w:sz w:val="28"/>
          <w:szCs w:val="28"/>
        </w:rPr>
        <w:t>21</w:t>
      </w:r>
      <w:r w:rsidR="00600A01" w:rsidRPr="00146197">
        <w:rPr>
          <w:sz w:val="28"/>
          <w:szCs w:val="28"/>
        </w:rPr>
        <w:t>-202</w:t>
      </w:r>
      <w:r w:rsidR="00F345B7" w:rsidRPr="00146197">
        <w:rPr>
          <w:sz w:val="28"/>
          <w:szCs w:val="28"/>
        </w:rPr>
        <w:t>6</w:t>
      </w:r>
      <w:r w:rsidR="007208DF" w:rsidRPr="00146197">
        <w:rPr>
          <w:sz w:val="28"/>
          <w:szCs w:val="28"/>
        </w:rPr>
        <w:t xml:space="preserve"> годы</w:t>
      </w:r>
      <w:r w:rsidR="004C0356">
        <w:rPr>
          <w:sz w:val="28"/>
          <w:szCs w:val="28"/>
        </w:rPr>
        <w:t>»</w:t>
      </w:r>
      <w:r w:rsidR="007208DF" w:rsidRPr="00146197">
        <w:rPr>
          <w:sz w:val="28"/>
          <w:szCs w:val="28"/>
        </w:rPr>
        <w:t xml:space="preserve"> </w:t>
      </w:r>
      <w:r w:rsidR="00A95748" w:rsidRPr="00146197">
        <w:rPr>
          <w:sz w:val="28"/>
          <w:szCs w:val="28"/>
        </w:rPr>
        <w:t xml:space="preserve"> изложить в новой редакции согласно приложениям к настоящему постановлению.</w:t>
      </w:r>
    </w:p>
    <w:p w:rsidR="006F158C" w:rsidRPr="006F158C" w:rsidRDefault="006F158C" w:rsidP="006F158C">
      <w:pPr>
        <w:pStyle w:val="ac"/>
        <w:widowControl w:val="0"/>
        <w:tabs>
          <w:tab w:val="left" w:pos="851"/>
        </w:tabs>
        <w:autoSpaceDE w:val="0"/>
        <w:autoSpaceDN w:val="0"/>
        <w:adjustRightInd w:val="0"/>
        <w:ind w:left="375"/>
        <w:jc w:val="both"/>
        <w:rPr>
          <w:sz w:val="28"/>
          <w:szCs w:val="28"/>
        </w:rPr>
      </w:pPr>
    </w:p>
    <w:p w:rsidR="006F158C" w:rsidRPr="006F158C" w:rsidRDefault="00F202CC" w:rsidP="004C0356">
      <w:pPr>
        <w:widowControl w:val="0"/>
        <w:tabs>
          <w:tab w:val="left" w:pos="567"/>
          <w:tab w:val="left" w:pos="851"/>
        </w:tabs>
        <w:autoSpaceDE w:val="0"/>
        <w:autoSpaceDN w:val="0"/>
        <w:adjustRightInd w:val="0"/>
        <w:ind w:left="142"/>
        <w:jc w:val="both"/>
        <w:rPr>
          <w:sz w:val="28"/>
          <w:szCs w:val="28"/>
        </w:rPr>
      </w:pPr>
      <w:r w:rsidRPr="00F202CC">
        <w:rPr>
          <w:sz w:val="28"/>
          <w:szCs w:val="28"/>
        </w:rPr>
        <w:t>2.</w:t>
      </w:r>
      <w:r>
        <w:rPr>
          <w:sz w:val="28"/>
          <w:szCs w:val="28"/>
        </w:rPr>
        <w:t xml:space="preserve"> </w:t>
      </w:r>
      <w:r w:rsidR="006F158C" w:rsidRPr="006F158C">
        <w:rPr>
          <w:sz w:val="28"/>
          <w:szCs w:val="28"/>
        </w:rPr>
        <w:t xml:space="preserve">Разместить настоящее постановление на официальном сайте муниципального района Белебеевский район Республики Башкортостан </w:t>
      </w:r>
      <w:hyperlink r:id="rId8" w:history="1">
        <w:r w:rsidR="006F158C" w:rsidRPr="006F158C">
          <w:rPr>
            <w:rStyle w:val="ad"/>
            <w:sz w:val="28"/>
            <w:szCs w:val="28"/>
          </w:rPr>
          <w:t>www.belebey-mr.ru</w:t>
        </w:r>
      </w:hyperlink>
      <w:r w:rsidR="006F158C" w:rsidRPr="006F158C">
        <w:rPr>
          <w:sz w:val="28"/>
          <w:szCs w:val="28"/>
        </w:rPr>
        <w:t xml:space="preserve">. </w:t>
      </w:r>
    </w:p>
    <w:p w:rsidR="006F158C" w:rsidRPr="006F158C" w:rsidRDefault="006F158C" w:rsidP="006F158C">
      <w:pPr>
        <w:pStyle w:val="ac"/>
        <w:widowControl w:val="0"/>
        <w:tabs>
          <w:tab w:val="left" w:pos="851"/>
        </w:tabs>
        <w:autoSpaceDE w:val="0"/>
        <w:autoSpaceDN w:val="0"/>
        <w:adjustRightInd w:val="0"/>
        <w:ind w:left="1602"/>
        <w:jc w:val="both"/>
        <w:rPr>
          <w:sz w:val="28"/>
          <w:szCs w:val="28"/>
        </w:rPr>
      </w:pPr>
    </w:p>
    <w:p w:rsidR="006F158C" w:rsidRDefault="006F158C" w:rsidP="004C0356">
      <w:pPr>
        <w:widowControl w:val="0"/>
        <w:tabs>
          <w:tab w:val="left" w:pos="426"/>
        </w:tabs>
        <w:autoSpaceDE w:val="0"/>
        <w:autoSpaceDN w:val="0"/>
        <w:adjustRightInd w:val="0"/>
        <w:ind w:left="142"/>
        <w:jc w:val="both"/>
        <w:rPr>
          <w:sz w:val="28"/>
          <w:szCs w:val="28"/>
        </w:rPr>
      </w:pPr>
      <w:r>
        <w:rPr>
          <w:sz w:val="28"/>
          <w:szCs w:val="28"/>
        </w:rPr>
        <w:t>3.</w:t>
      </w:r>
      <w:r w:rsidR="004C0356" w:rsidRPr="004C0356">
        <w:rPr>
          <w:color w:val="FFFFFF" w:themeColor="background1"/>
          <w:sz w:val="28"/>
          <w:szCs w:val="28"/>
        </w:rPr>
        <w:t>к</w:t>
      </w:r>
      <w:r w:rsidRPr="006F158C">
        <w:rPr>
          <w:sz w:val="28"/>
          <w:szCs w:val="28"/>
        </w:rPr>
        <w:t>Контроль за исполнением настоящего постановления возложить на</w:t>
      </w:r>
      <w:r w:rsidR="004C0356">
        <w:rPr>
          <w:sz w:val="28"/>
          <w:szCs w:val="28"/>
        </w:rPr>
        <w:t xml:space="preserve"> </w:t>
      </w:r>
      <w:r w:rsidRPr="006F158C">
        <w:rPr>
          <w:sz w:val="28"/>
          <w:szCs w:val="28"/>
        </w:rPr>
        <w:t>и</w:t>
      </w:r>
      <w:r w:rsidR="00BB5070">
        <w:rPr>
          <w:sz w:val="28"/>
          <w:szCs w:val="28"/>
        </w:rPr>
        <w:t xml:space="preserve">сполняющий </w:t>
      </w:r>
      <w:r w:rsidR="00BB5070" w:rsidRPr="006F158C">
        <w:rPr>
          <w:sz w:val="28"/>
          <w:szCs w:val="28"/>
        </w:rPr>
        <w:t>о</w:t>
      </w:r>
      <w:r w:rsidR="00F202CC">
        <w:rPr>
          <w:sz w:val="28"/>
          <w:szCs w:val="28"/>
        </w:rPr>
        <w:t xml:space="preserve">бязанности </w:t>
      </w:r>
      <w:r w:rsidR="00BB5070">
        <w:rPr>
          <w:sz w:val="28"/>
          <w:szCs w:val="28"/>
        </w:rPr>
        <w:t xml:space="preserve">  </w:t>
      </w:r>
      <w:r w:rsidRPr="006F158C">
        <w:rPr>
          <w:sz w:val="28"/>
          <w:szCs w:val="28"/>
        </w:rPr>
        <w:t>заместителя главы Администрации Семёнова В.В.</w:t>
      </w:r>
    </w:p>
    <w:p w:rsidR="00152F35" w:rsidRDefault="00152F35" w:rsidP="006F158C">
      <w:pPr>
        <w:widowControl w:val="0"/>
        <w:tabs>
          <w:tab w:val="left" w:pos="851"/>
        </w:tabs>
        <w:autoSpaceDE w:val="0"/>
        <w:autoSpaceDN w:val="0"/>
        <w:adjustRightInd w:val="0"/>
        <w:jc w:val="both"/>
        <w:rPr>
          <w:sz w:val="28"/>
          <w:szCs w:val="28"/>
        </w:rPr>
      </w:pPr>
    </w:p>
    <w:p w:rsidR="00152F35" w:rsidRDefault="00152F35" w:rsidP="006F158C">
      <w:pPr>
        <w:widowControl w:val="0"/>
        <w:tabs>
          <w:tab w:val="left" w:pos="851"/>
        </w:tabs>
        <w:autoSpaceDE w:val="0"/>
        <w:autoSpaceDN w:val="0"/>
        <w:adjustRightInd w:val="0"/>
        <w:jc w:val="both"/>
        <w:rPr>
          <w:sz w:val="28"/>
          <w:szCs w:val="28"/>
        </w:rPr>
      </w:pPr>
    </w:p>
    <w:p w:rsidR="00152F35" w:rsidRDefault="00152F35" w:rsidP="006F158C">
      <w:pPr>
        <w:widowControl w:val="0"/>
        <w:tabs>
          <w:tab w:val="left" w:pos="851"/>
        </w:tabs>
        <w:autoSpaceDE w:val="0"/>
        <w:autoSpaceDN w:val="0"/>
        <w:adjustRightInd w:val="0"/>
        <w:jc w:val="both"/>
        <w:rPr>
          <w:sz w:val="28"/>
          <w:szCs w:val="28"/>
        </w:rPr>
      </w:pPr>
    </w:p>
    <w:p w:rsidR="00A95748" w:rsidRDefault="006F158C" w:rsidP="006F158C">
      <w:pPr>
        <w:widowControl w:val="0"/>
        <w:tabs>
          <w:tab w:val="left" w:pos="851"/>
        </w:tabs>
        <w:autoSpaceDE w:val="0"/>
        <w:autoSpaceDN w:val="0"/>
        <w:adjustRightInd w:val="0"/>
        <w:jc w:val="both"/>
        <w:rPr>
          <w:sz w:val="28"/>
          <w:szCs w:val="28"/>
        </w:rPr>
      </w:pPr>
      <w:r w:rsidRPr="006F158C">
        <w:rPr>
          <w:sz w:val="28"/>
          <w:szCs w:val="28"/>
        </w:rPr>
        <w:t xml:space="preserve"> Глава  Администрации</w:t>
      </w:r>
      <w:r w:rsidRPr="006F158C">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w:t>
      </w:r>
      <w:r w:rsidRPr="006F158C">
        <w:rPr>
          <w:sz w:val="28"/>
          <w:szCs w:val="28"/>
        </w:rPr>
        <w:t>.А. Сахабиев</w:t>
      </w: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Default="00A95748" w:rsidP="00A95748">
      <w:pPr>
        <w:widowControl w:val="0"/>
        <w:tabs>
          <w:tab w:val="left" w:pos="851"/>
        </w:tabs>
        <w:autoSpaceDE w:val="0"/>
        <w:autoSpaceDN w:val="0"/>
        <w:adjustRightInd w:val="0"/>
        <w:jc w:val="both"/>
        <w:rPr>
          <w:sz w:val="28"/>
          <w:szCs w:val="28"/>
        </w:rPr>
      </w:pPr>
    </w:p>
    <w:p w:rsidR="00A95748" w:rsidRPr="009D61A6" w:rsidRDefault="00A95748" w:rsidP="00EE21B9">
      <w:pPr>
        <w:widowControl w:val="0"/>
        <w:tabs>
          <w:tab w:val="left" w:pos="851"/>
        </w:tabs>
        <w:autoSpaceDE w:val="0"/>
        <w:autoSpaceDN w:val="0"/>
        <w:adjustRightInd w:val="0"/>
        <w:spacing w:line="276" w:lineRule="auto"/>
        <w:jc w:val="both"/>
        <w:rPr>
          <w:sz w:val="26"/>
          <w:szCs w:val="26"/>
        </w:rPr>
      </w:pPr>
    </w:p>
    <w:p w:rsidR="00270BDF" w:rsidRDefault="006F158C" w:rsidP="00EC7BDC">
      <w:pPr>
        <w:widowControl w:val="0"/>
        <w:tabs>
          <w:tab w:val="left" w:pos="851"/>
        </w:tabs>
        <w:autoSpaceDE w:val="0"/>
        <w:autoSpaceDN w:val="0"/>
        <w:adjustRightInd w:val="0"/>
        <w:jc w:val="both"/>
        <w:rPr>
          <w:sz w:val="28"/>
          <w:szCs w:val="28"/>
        </w:rPr>
      </w:pPr>
      <w:r>
        <w:rPr>
          <w:sz w:val="28"/>
          <w:szCs w:val="28"/>
        </w:rPr>
        <w:tab/>
      </w:r>
      <w:r w:rsidR="00A95748">
        <w:rPr>
          <w:sz w:val="28"/>
          <w:szCs w:val="28"/>
        </w:rPr>
        <w:tab/>
      </w:r>
      <w:r w:rsidR="00A95748">
        <w:rPr>
          <w:sz w:val="28"/>
          <w:szCs w:val="28"/>
        </w:rPr>
        <w:tab/>
      </w:r>
      <w:r w:rsidR="00A95748">
        <w:rPr>
          <w:sz w:val="28"/>
          <w:szCs w:val="28"/>
        </w:rPr>
        <w:tab/>
      </w:r>
      <w:r w:rsidR="00A95748">
        <w:rPr>
          <w:sz w:val="28"/>
          <w:szCs w:val="28"/>
        </w:rPr>
        <w:tab/>
      </w:r>
      <w:r w:rsidR="00A95748">
        <w:rPr>
          <w:sz w:val="28"/>
          <w:szCs w:val="28"/>
        </w:rPr>
        <w:tab/>
      </w:r>
      <w:r w:rsidR="00A95748">
        <w:rPr>
          <w:sz w:val="28"/>
          <w:szCs w:val="28"/>
        </w:rPr>
        <w:tab/>
      </w:r>
      <w:r w:rsidR="00A95748">
        <w:rPr>
          <w:sz w:val="28"/>
          <w:szCs w:val="28"/>
        </w:rPr>
        <w:tab/>
      </w:r>
    </w:p>
    <w:p w:rsidR="004C0356" w:rsidRDefault="00270BDF" w:rsidP="00EC7BDC">
      <w:pPr>
        <w:widowControl w:val="0"/>
        <w:tabs>
          <w:tab w:val="left" w:pos="851"/>
        </w:tabs>
        <w:autoSpaceDE w:val="0"/>
        <w:autoSpaceDN w:val="0"/>
        <w:adjustRightInd w:val="0"/>
        <w:jc w:val="both"/>
        <w:rPr>
          <w:sz w:val="28"/>
          <w:szCs w:val="28"/>
        </w:rPr>
      </w:pPr>
      <w:r>
        <w:rPr>
          <w:sz w:val="28"/>
          <w:szCs w:val="28"/>
        </w:rPr>
        <w:t xml:space="preserve">                                              </w:t>
      </w:r>
      <w:r w:rsidR="004C0356">
        <w:rPr>
          <w:sz w:val="28"/>
          <w:szCs w:val="28"/>
        </w:rPr>
        <w:t xml:space="preserve">                              </w:t>
      </w:r>
    </w:p>
    <w:p w:rsidR="004C0356" w:rsidRDefault="004C0356" w:rsidP="00EC7BDC">
      <w:pPr>
        <w:widowControl w:val="0"/>
        <w:tabs>
          <w:tab w:val="left" w:pos="851"/>
        </w:tabs>
        <w:autoSpaceDE w:val="0"/>
        <w:autoSpaceDN w:val="0"/>
        <w:adjustRightInd w:val="0"/>
        <w:jc w:val="both"/>
        <w:rPr>
          <w:sz w:val="28"/>
          <w:szCs w:val="28"/>
        </w:rPr>
      </w:pPr>
    </w:p>
    <w:p w:rsidR="00EC7BDC" w:rsidRPr="00A95748" w:rsidRDefault="00270BDF" w:rsidP="00EC7BDC">
      <w:pPr>
        <w:widowControl w:val="0"/>
        <w:tabs>
          <w:tab w:val="left" w:pos="851"/>
        </w:tabs>
        <w:autoSpaceDE w:val="0"/>
        <w:autoSpaceDN w:val="0"/>
        <w:adjustRightInd w:val="0"/>
        <w:jc w:val="both"/>
        <w:rPr>
          <w:sz w:val="22"/>
          <w:szCs w:val="22"/>
        </w:rPr>
      </w:pPr>
      <w:r>
        <w:rPr>
          <w:sz w:val="28"/>
          <w:szCs w:val="28"/>
        </w:rPr>
        <w:lastRenderedPageBreak/>
        <w:t xml:space="preserve">  </w:t>
      </w:r>
      <w:r w:rsidR="00C86E50">
        <w:rPr>
          <w:sz w:val="28"/>
          <w:szCs w:val="28"/>
        </w:rPr>
        <w:t xml:space="preserve">                                                                              </w:t>
      </w:r>
      <w:bookmarkStart w:id="0" w:name="_GoBack"/>
      <w:bookmarkEnd w:id="0"/>
      <w:r>
        <w:rPr>
          <w:sz w:val="28"/>
          <w:szCs w:val="28"/>
        </w:rPr>
        <w:t xml:space="preserve"> </w:t>
      </w:r>
      <w:r w:rsidR="00A95748" w:rsidRPr="00A95748">
        <w:rPr>
          <w:sz w:val="22"/>
          <w:szCs w:val="22"/>
        </w:rPr>
        <w:t>Приложение № 1</w:t>
      </w:r>
    </w:p>
    <w:p w:rsidR="00EC7BDC" w:rsidRDefault="00A95748" w:rsidP="009C1F1C">
      <w:pPr>
        <w:widowControl w:val="0"/>
        <w:tabs>
          <w:tab w:val="left" w:pos="851"/>
        </w:tabs>
        <w:autoSpaceDE w:val="0"/>
        <w:autoSpaceDN w:val="0"/>
        <w:adjustRightInd w:val="0"/>
        <w:ind w:left="5664"/>
        <w:jc w:val="both"/>
        <w:rPr>
          <w:sz w:val="22"/>
          <w:szCs w:val="22"/>
        </w:rPr>
      </w:pPr>
      <w:r>
        <w:rPr>
          <w:sz w:val="22"/>
          <w:szCs w:val="22"/>
        </w:rPr>
        <w:t>к</w:t>
      </w:r>
      <w:r w:rsidRPr="00A95748">
        <w:rPr>
          <w:sz w:val="22"/>
          <w:szCs w:val="22"/>
        </w:rPr>
        <w:t xml:space="preserve"> </w:t>
      </w:r>
      <w:r w:rsidR="006F158C">
        <w:rPr>
          <w:sz w:val="22"/>
          <w:szCs w:val="22"/>
        </w:rPr>
        <w:t xml:space="preserve">постановлению </w:t>
      </w:r>
      <w:r w:rsidR="002825CB">
        <w:rPr>
          <w:sz w:val="22"/>
          <w:szCs w:val="22"/>
        </w:rPr>
        <w:t>Администрации м</w:t>
      </w:r>
      <w:r w:rsidR="009D61A6">
        <w:rPr>
          <w:sz w:val="22"/>
          <w:szCs w:val="22"/>
        </w:rPr>
        <w:t xml:space="preserve">униципального района Белебеевский район Республики Башкортостан </w:t>
      </w:r>
    </w:p>
    <w:p w:rsidR="009D61A6" w:rsidRDefault="009D61A6" w:rsidP="009C1F1C">
      <w:pPr>
        <w:widowControl w:val="0"/>
        <w:tabs>
          <w:tab w:val="left" w:pos="851"/>
        </w:tabs>
        <w:autoSpaceDE w:val="0"/>
        <w:autoSpaceDN w:val="0"/>
        <w:adjustRightInd w:val="0"/>
        <w:ind w:left="5664"/>
        <w:jc w:val="both"/>
        <w:rPr>
          <w:sz w:val="22"/>
          <w:szCs w:val="22"/>
        </w:rPr>
      </w:pPr>
      <w:r>
        <w:rPr>
          <w:sz w:val="22"/>
          <w:szCs w:val="22"/>
        </w:rPr>
        <w:t>от «____»__________</w:t>
      </w:r>
      <w:r w:rsidR="002825CB">
        <w:rPr>
          <w:sz w:val="22"/>
          <w:szCs w:val="22"/>
        </w:rPr>
        <w:t>20</w:t>
      </w:r>
      <w:r>
        <w:rPr>
          <w:sz w:val="22"/>
          <w:szCs w:val="22"/>
        </w:rPr>
        <w:t>22 г. №______</w:t>
      </w:r>
    </w:p>
    <w:p w:rsidR="009D61A6" w:rsidRDefault="009D61A6" w:rsidP="00A95748">
      <w:pPr>
        <w:widowControl w:val="0"/>
        <w:autoSpaceDE w:val="0"/>
        <w:autoSpaceDN w:val="0"/>
        <w:adjustRightInd w:val="0"/>
        <w:jc w:val="center"/>
        <w:rPr>
          <w:sz w:val="22"/>
          <w:szCs w:val="22"/>
        </w:rPr>
      </w:pPr>
    </w:p>
    <w:p w:rsidR="00EE21B9" w:rsidRDefault="00EE21B9" w:rsidP="00A95748">
      <w:pPr>
        <w:widowControl w:val="0"/>
        <w:autoSpaceDE w:val="0"/>
        <w:autoSpaceDN w:val="0"/>
        <w:adjustRightInd w:val="0"/>
        <w:jc w:val="center"/>
        <w:rPr>
          <w:sz w:val="22"/>
          <w:szCs w:val="22"/>
        </w:rPr>
      </w:pPr>
    </w:p>
    <w:p w:rsidR="00A95748" w:rsidRDefault="003E5ACB" w:rsidP="00A95748">
      <w:pPr>
        <w:widowControl w:val="0"/>
        <w:autoSpaceDE w:val="0"/>
        <w:autoSpaceDN w:val="0"/>
        <w:adjustRightInd w:val="0"/>
        <w:jc w:val="center"/>
        <w:rPr>
          <w:sz w:val="28"/>
          <w:szCs w:val="28"/>
        </w:rPr>
      </w:pPr>
      <w:r w:rsidRPr="00A95748">
        <w:rPr>
          <w:sz w:val="28"/>
          <w:szCs w:val="28"/>
        </w:rPr>
        <w:t xml:space="preserve">План реализации муниципальной программы </w:t>
      </w:r>
    </w:p>
    <w:p w:rsidR="00A95748" w:rsidRDefault="003E5ACB" w:rsidP="00A95748">
      <w:pPr>
        <w:widowControl w:val="0"/>
        <w:autoSpaceDE w:val="0"/>
        <w:autoSpaceDN w:val="0"/>
        <w:adjustRightInd w:val="0"/>
        <w:jc w:val="center"/>
        <w:rPr>
          <w:sz w:val="28"/>
          <w:szCs w:val="28"/>
        </w:rPr>
      </w:pPr>
      <w:r w:rsidRPr="00A95748">
        <w:rPr>
          <w:sz w:val="28"/>
          <w:szCs w:val="28"/>
        </w:rPr>
        <w:t xml:space="preserve">«Развитие физической культуры и спорта в муниципальном районе </w:t>
      </w:r>
    </w:p>
    <w:p w:rsidR="004C79B4" w:rsidRDefault="003E5ACB" w:rsidP="00A95748">
      <w:pPr>
        <w:widowControl w:val="0"/>
        <w:autoSpaceDE w:val="0"/>
        <w:autoSpaceDN w:val="0"/>
        <w:adjustRightInd w:val="0"/>
        <w:jc w:val="center"/>
        <w:rPr>
          <w:sz w:val="28"/>
          <w:szCs w:val="28"/>
        </w:rPr>
      </w:pPr>
      <w:r w:rsidRPr="00A95748">
        <w:rPr>
          <w:sz w:val="28"/>
          <w:szCs w:val="28"/>
        </w:rPr>
        <w:t xml:space="preserve">Белебеевский район Республики Башкортостан </w:t>
      </w:r>
    </w:p>
    <w:p w:rsidR="003E5ACB" w:rsidRPr="00A95748" w:rsidRDefault="003E5ACB" w:rsidP="00A95748">
      <w:pPr>
        <w:widowControl w:val="0"/>
        <w:autoSpaceDE w:val="0"/>
        <w:autoSpaceDN w:val="0"/>
        <w:adjustRightInd w:val="0"/>
        <w:jc w:val="center"/>
        <w:rPr>
          <w:sz w:val="28"/>
          <w:szCs w:val="28"/>
        </w:rPr>
      </w:pPr>
      <w:r w:rsidRPr="00A95748">
        <w:rPr>
          <w:color w:val="000000"/>
          <w:sz w:val="28"/>
          <w:szCs w:val="28"/>
        </w:rPr>
        <w:t>на 2021-2026 годы</w:t>
      </w:r>
      <w:r w:rsidRPr="00A95748">
        <w:rPr>
          <w:sz w:val="28"/>
          <w:szCs w:val="28"/>
        </w:rPr>
        <w:t>» пункты 1</w:t>
      </w:r>
      <w:r w:rsidR="004A77C8">
        <w:rPr>
          <w:sz w:val="28"/>
          <w:szCs w:val="28"/>
        </w:rPr>
        <w:t>, 2, 5.</w:t>
      </w:r>
    </w:p>
    <w:p w:rsidR="003E5ACB" w:rsidRDefault="003E5ACB" w:rsidP="00EC7BDC">
      <w:pPr>
        <w:widowControl w:val="0"/>
        <w:tabs>
          <w:tab w:val="left" w:pos="851"/>
        </w:tabs>
        <w:autoSpaceDE w:val="0"/>
        <w:autoSpaceDN w:val="0"/>
        <w:adjustRightInd w:val="0"/>
        <w:jc w:val="both"/>
        <w:rPr>
          <w:b/>
          <w:sz w:val="28"/>
          <w:szCs w:val="28"/>
        </w:rPr>
      </w:pPr>
    </w:p>
    <w:p w:rsidR="00EE21B9" w:rsidRPr="003E5ACB" w:rsidRDefault="00EE21B9" w:rsidP="00EC7BDC">
      <w:pPr>
        <w:widowControl w:val="0"/>
        <w:tabs>
          <w:tab w:val="left" w:pos="851"/>
        </w:tabs>
        <w:autoSpaceDE w:val="0"/>
        <w:autoSpaceDN w:val="0"/>
        <w:adjustRightInd w:val="0"/>
        <w:jc w:val="both"/>
        <w:rPr>
          <w:b/>
          <w:sz w:val="28"/>
          <w:szCs w:val="28"/>
        </w:rPr>
      </w:pPr>
    </w:p>
    <w:tbl>
      <w:tblPr>
        <w:tblW w:w="31363" w:type="dxa"/>
        <w:tblInd w:w="75" w:type="dxa"/>
        <w:tblLayout w:type="fixed"/>
        <w:tblCellMar>
          <w:left w:w="75" w:type="dxa"/>
          <w:right w:w="75" w:type="dxa"/>
        </w:tblCellMar>
        <w:tblLook w:val="0000" w:firstRow="0" w:lastRow="0" w:firstColumn="0" w:lastColumn="0" w:noHBand="0" w:noVBand="0"/>
      </w:tblPr>
      <w:tblGrid>
        <w:gridCol w:w="562"/>
        <w:gridCol w:w="1282"/>
        <w:gridCol w:w="1417"/>
        <w:gridCol w:w="850"/>
        <w:gridCol w:w="709"/>
        <w:gridCol w:w="703"/>
        <w:gridCol w:w="714"/>
        <w:gridCol w:w="701"/>
        <w:gridCol w:w="37"/>
        <w:gridCol w:w="672"/>
        <w:gridCol w:w="37"/>
        <w:gridCol w:w="672"/>
        <w:gridCol w:w="37"/>
        <w:gridCol w:w="133"/>
        <w:gridCol w:w="1397"/>
        <w:gridCol w:w="2680"/>
        <w:gridCol w:w="2680"/>
        <w:gridCol w:w="2680"/>
        <w:gridCol w:w="2680"/>
        <w:gridCol w:w="2680"/>
        <w:gridCol w:w="2680"/>
        <w:gridCol w:w="2680"/>
        <w:gridCol w:w="2680"/>
      </w:tblGrid>
      <w:tr w:rsidR="003E5ACB" w:rsidRPr="00E07A2C" w:rsidTr="003E5ACB">
        <w:trPr>
          <w:gridAfter w:val="8"/>
          <w:wAfter w:w="21440" w:type="dxa"/>
          <w:trHeight w:val="862"/>
        </w:trPr>
        <w:tc>
          <w:tcPr>
            <w:tcW w:w="562" w:type="dxa"/>
            <w:vMerge w:val="restart"/>
            <w:tcBorders>
              <w:top w:val="single" w:sz="8" w:space="0" w:color="auto"/>
              <w:left w:val="single" w:sz="8" w:space="0" w:color="auto"/>
              <w:bottom w:val="single" w:sz="8" w:space="0" w:color="auto"/>
              <w:right w:val="single" w:sz="8" w:space="0" w:color="auto"/>
            </w:tcBorders>
          </w:tcPr>
          <w:p w:rsidR="003E5ACB" w:rsidRPr="00E07A2C" w:rsidRDefault="003E5ACB" w:rsidP="003E5ACB">
            <w:pPr>
              <w:widowControl w:val="0"/>
              <w:numPr>
                <w:ilvl w:val="0"/>
                <w:numId w:val="36"/>
              </w:numPr>
              <w:autoSpaceDE w:val="0"/>
              <w:autoSpaceDN w:val="0"/>
              <w:adjustRightInd w:val="0"/>
              <w:jc w:val="center"/>
              <w:rPr>
                <w:sz w:val="22"/>
                <w:szCs w:val="22"/>
              </w:rPr>
            </w:pPr>
            <w:r w:rsidRPr="00E07A2C">
              <w:rPr>
                <w:sz w:val="22"/>
                <w:szCs w:val="22"/>
              </w:rPr>
              <w:t>№</w:t>
            </w:r>
          </w:p>
          <w:p w:rsidR="003E5ACB" w:rsidRPr="00E07A2C" w:rsidRDefault="003E5ACB" w:rsidP="003E5ACB">
            <w:pPr>
              <w:widowControl w:val="0"/>
              <w:numPr>
                <w:ilvl w:val="0"/>
                <w:numId w:val="36"/>
              </w:numPr>
              <w:autoSpaceDE w:val="0"/>
              <w:autoSpaceDN w:val="0"/>
              <w:adjustRightInd w:val="0"/>
              <w:jc w:val="center"/>
              <w:rPr>
                <w:sz w:val="22"/>
                <w:szCs w:val="22"/>
              </w:rPr>
            </w:pPr>
            <w:r w:rsidRPr="00E07A2C">
              <w:rPr>
                <w:sz w:val="22"/>
                <w:szCs w:val="22"/>
              </w:rPr>
              <w:t>п/п</w:t>
            </w:r>
          </w:p>
        </w:tc>
        <w:tc>
          <w:tcPr>
            <w:tcW w:w="1282" w:type="dxa"/>
            <w:vMerge w:val="restart"/>
            <w:tcBorders>
              <w:top w:val="single" w:sz="8" w:space="0" w:color="auto"/>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Наименование</w:t>
            </w:r>
          </w:p>
          <w:p w:rsidR="003E5ACB" w:rsidRPr="00E07A2C" w:rsidRDefault="003E5ACB" w:rsidP="003E5ACB">
            <w:pPr>
              <w:widowControl w:val="0"/>
              <w:autoSpaceDE w:val="0"/>
              <w:autoSpaceDN w:val="0"/>
              <w:adjustRightInd w:val="0"/>
              <w:jc w:val="center"/>
              <w:rPr>
                <w:sz w:val="22"/>
                <w:szCs w:val="22"/>
              </w:rPr>
            </w:pPr>
            <w:r w:rsidRPr="00E07A2C">
              <w:rPr>
                <w:sz w:val="22"/>
                <w:szCs w:val="22"/>
              </w:rPr>
              <w:t>подпрограмм</w:t>
            </w:r>
          </w:p>
          <w:p w:rsidR="003E5ACB" w:rsidRPr="00E07A2C" w:rsidRDefault="003E5ACB" w:rsidP="003E5ACB">
            <w:pPr>
              <w:widowControl w:val="0"/>
              <w:autoSpaceDE w:val="0"/>
              <w:autoSpaceDN w:val="0"/>
              <w:adjustRightInd w:val="0"/>
              <w:jc w:val="center"/>
              <w:rPr>
                <w:sz w:val="22"/>
                <w:szCs w:val="22"/>
              </w:rPr>
            </w:pPr>
            <w:r w:rsidRPr="00E07A2C">
              <w:rPr>
                <w:sz w:val="22"/>
                <w:szCs w:val="22"/>
              </w:rPr>
              <w:t>(мероприятий)</w:t>
            </w:r>
          </w:p>
        </w:tc>
        <w:tc>
          <w:tcPr>
            <w:tcW w:w="1417" w:type="dxa"/>
            <w:vMerge w:val="restart"/>
            <w:tcBorders>
              <w:top w:val="single" w:sz="8" w:space="0" w:color="auto"/>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Направление и</w:t>
            </w:r>
          </w:p>
          <w:p w:rsidR="003E5ACB" w:rsidRPr="00E07A2C" w:rsidRDefault="003E5ACB" w:rsidP="003E5ACB">
            <w:pPr>
              <w:widowControl w:val="0"/>
              <w:autoSpaceDE w:val="0"/>
              <w:autoSpaceDN w:val="0"/>
              <w:adjustRightInd w:val="0"/>
              <w:jc w:val="center"/>
              <w:rPr>
                <w:sz w:val="22"/>
                <w:szCs w:val="22"/>
              </w:rPr>
            </w:pPr>
            <w:r w:rsidRPr="00E07A2C">
              <w:rPr>
                <w:sz w:val="22"/>
                <w:szCs w:val="22"/>
              </w:rPr>
              <w:t>источник</w:t>
            </w:r>
          </w:p>
          <w:p w:rsidR="003E5ACB" w:rsidRPr="00E07A2C" w:rsidRDefault="003E5ACB" w:rsidP="003E5ACB">
            <w:pPr>
              <w:widowControl w:val="0"/>
              <w:autoSpaceDE w:val="0"/>
              <w:autoSpaceDN w:val="0"/>
              <w:adjustRightInd w:val="0"/>
              <w:jc w:val="center"/>
              <w:rPr>
                <w:sz w:val="22"/>
                <w:szCs w:val="22"/>
              </w:rPr>
            </w:pPr>
            <w:r w:rsidRPr="00E07A2C">
              <w:rPr>
                <w:sz w:val="22"/>
                <w:szCs w:val="22"/>
              </w:rPr>
              <w:t>финансирования</w:t>
            </w:r>
          </w:p>
        </w:tc>
        <w:tc>
          <w:tcPr>
            <w:tcW w:w="5132" w:type="dxa"/>
            <w:gridSpan w:val="10"/>
            <w:tcBorders>
              <w:top w:val="single" w:sz="8" w:space="0" w:color="auto"/>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Прогнозируемый объем</w:t>
            </w:r>
          </w:p>
          <w:p w:rsidR="003E5ACB" w:rsidRPr="00E07A2C" w:rsidRDefault="003E5ACB" w:rsidP="003E5ACB">
            <w:pPr>
              <w:widowControl w:val="0"/>
              <w:autoSpaceDE w:val="0"/>
              <w:autoSpaceDN w:val="0"/>
              <w:adjustRightInd w:val="0"/>
              <w:jc w:val="center"/>
              <w:rPr>
                <w:sz w:val="22"/>
                <w:szCs w:val="22"/>
              </w:rPr>
            </w:pPr>
            <w:r w:rsidRPr="00E07A2C">
              <w:rPr>
                <w:sz w:val="22"/>
                <w:szCs w:val="22"/>
              </w:rPr>
              <w:t>финансирования (тыс. руб.)</w:t>
            </w:r>
          </w:p>
        </w:tc>
        <w:tc>
          <w:tcPr>
            <w:tcW w:w="1530" w:type="dxa"/>
            <w:gridSpan w:val="2"/>
            <w:vMerge w:val="restart"/>
            <w:tcBorders>
              <w:top w:val="single" w:sz="8" w:space="0" w:color="auto"/>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b/>
                <w:sz w:val="22"/>
                <w:szCs w:val="22"/>
              </w:rPr>
            </w:pPr>
            <w:r w:rsidRPr="00E07A2C">
              <w:rPr>
                <w:b/>
                <w:sz w:val="22"/>
                <w:szCs w:val="22"/>
              </w:rPr>
              <w:t>Ожидаемые  результаты реализации</w:t>
            </w:r>
          </w:p>
          <w:p w:rsidR="003E5ACB" w:rsidRPr="00E07A2C" w:rsidRDefault="003E5ACB" w:rsidP="003E5ACB">
            <w:pPr>
              <w:widowControl w:val="0"/>
              <w:autoSpaceDE w:val="0"/>
              <w:autoSpaceDN w:val="0"/>
              <w:adjustRightInd w:val="0"/>
              <w:jc w:val="center"/>
              <w:rPr>
                <w:b/>
                <w:sz w:val="22"/>
                <w:szCs w:val="22"/>
              </w:rPr>
            </w:pPr>
            <w:r w:rsidRPr="00E07A2C">
              <w:rPr>
                <w:b/>
                <w:sz w:val="22"/>
                <w:szCs w:val="22"/>
              </w:rPr>
              <w:t>подпрограмм</w:t>
            </w:r>
          </w:p>
          <w:p w:rsidR="003E5ACB" w:rsidRPr="00E07A2C" w:rsidRDefault="003E5ACB" w:rsidP="003E5ACB">
            <w:pPr>
              <w:widowControl w:val="0"/>
              <w:autoSpaceDE w:val="0"/>
              <w:autoSpaceDN w:val="0"/>
              <w:adjustRightInd w:val="0"/>
              <w:jc w:val="center"/>
              <w:rPr>
                <w:b/>
                <w:sz w:val="22"/>
                <w:szCs w:val="22"/>
              </w:rPr>
            </w:pPr>
            <w:r w:rsidRPr="00E07A2C">
              <w:rPr>
                <w:b/>
                <w:sz w:val="22"/>
                <w:szCs w:val="22"/>
              </w:rPr>
              <w:t>(мероприятий)</w:t>
            </w:r>
          </w:p>
        </w:tc>
      </w:tr>
      <w:tr w:rsidR="003E5ACB" w:rsidRPr="00E07A2C" w:rsidTr="003E5ACB">
        <w:trPr>
          <w:gridAfter w:val="8"/>
          <w:wAfter w:w="21440" w:type="dxa"/>
          <w:trHeight w:val="147"/>
        </w:trPr>
        <w:tc>
          <w:tcPr>
            <w:tcW w:w="562" w:type="dxa"/>
            <w:vMerge/>
            <w:tcBorders>
              <w:top w:val="single" w:sz="8" w:space="0" w:color="auto"/>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1282" w:type="dxa"/>
            <w:vMerge/>
            <w:tcBorders>
              <w:top w:val="single" w:sz="8" w:space="0" w:color="auto"/>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850" w:type="dxa"/>
            <w:vMerge w:val="restart"/>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всего</w:t>
            </w:r>
          </w:p>
        </w:tc>
        <w:tc>
          <w:tcPr>
            <w:tcW w:w="4282" w:type="dxa"/>
            <w:gridSpan w:val="9"/>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в том числе по годам</w:t>
            </w:r>
          </w:p>
        </w:tc>
        <w:tc>
          <w:tcPr>
            <w:tcW w:w="1530" w:type="dxa"/>
            <w:gridSpan w:val="2"/>
            <w:vMerge/>
            <w:tcBorders>
              <w:top w:val="single" w:sz="8" w:space="0" w:color="auto"/>
              <w:left w:val="single" w:sz="4" w:space="0" w:color="auto"/>
              <w:bottom w:val="single" w:sz="8" w:space="0" w:color="auto"/>
              <w:right w:val="single" w:sz="8" w:space="0" w:color="auto"/>
            </w:tcBorders>
            <w:vAlign w:val="center"/>
          </w:tcPr>
          <w:p w:rsidR="003E5ACB" w:rsidRPr="00E07A2C" w:rsidRDefault="003E5ACB" w:rsidP="003E5ACB">
            <w:pPr>
              <w:rPr>
                <w:b/>
                <w:sz w:val="22"/>
                <w:szCs w:val="22"/>
              </w:rPr>
            </w:pPr>
          </w:p>
        </w:tc>
      </w:tr>
      <w:tr w:rsidR="003E5ACB" w:rsidRPr="00E07A2C" w:rsidTr="003E5ACB">
        <w:trPr>
          <w:gridAfter w:val="8"/>
          <w:wAfter w:w="21440" w:type="dxa"/>
        </w:trPr>
        <w:tc>
          <w:tcPr>
            <w:tcW w:w="562" w:type="dxa"/>
            <w:vMerge/>
            <w:tcBorders>
              <w:top w:val="single" w:sz="8" w:space="0" w:color="auto"/>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1282" w:type="dxa"/>
            <w:vMerge/>
            <w:tcBorders>
              <w:top w:val="single" w:sz="8" w:space="0" w:color="auto"/>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850" w:type="dxa"/>
            <w:vMerge/>
            <w:tcBorders>
              <w:top w:val="nil"/>
              <w:left w:val="single" w:sz="8" w:space="0" w:color="auto"/>
              <w:bottom w:val="single" w:sz="8" w:space="0" w:color="auto"/>
              <w:right w:val="single" w:sz="8" w:space="0" w:color="auto"/>
            </w:tcBorders>
            <w:vAlign w:val="center"/>
          </w:tcPr>
          <w:p w:rsidR="003E5ACB" w:rsidRPr="00E07A2C" w:rsidRDefault="003E5ACB" w:rsidP="003E5ACB">
            <w:pPr>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2021</w:t>
            </w: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2022</w:t>
            </w: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2023</w:t>
            </w: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2024</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2025</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2026</w:t>
            </w:r>
          </w:p>
        </w:tc>
        <w:tc>
          <w:tcPr>
            <w:tcW w:w="170" w:type="dxa"/>
            <w:gridSpan w:val="2"/>
            <w:tcBorders>
              <w:top w:val="nil"/>
              <w:left w:val="single" w:sz="4" w:space="0" w:color="auto"/>
              <w:bottom w:val="single" w:sz="8" w:space="0" w:color="auto"/>
            </w:tcBorders>
          </w:tcPr>
          <w:p w:rsidR="003E5ACB" w:rsidRPr="00E07A2C" w:rsidRDefault="003E5ACB" w:rsidP="003E5ACB">
            <w:pPr>
              <w:widowControl w:val="0"/>
              <w:autoSpaceDE w:val="0"/>
              <w:autoSpaceDN w:val="0"/>
              <w:adjustRightInd w:val="0"/>
              <w:jc w:val="center"/>
              <w:rPr>
                <w:sz w:val="22"/>
                <w:szCs w:val="22"/>
              </w:rPr>
            </w:pPr>
          </w:p>
        </w:tc>
        <w:tc>
          <w:tcPr>
            <w:tcW w:w="1397" w:type="dxa"/>
            <w:tcBorders>
              <w:top w:val="single" w:sz="8" w:space="0" w:color="auto"/>
              <w:left w:val="nil"/>
              <w:bottom w:val="single" w:sz="8" w:space="0" w:color="auto"/>
              <w:right w:val="single" w:sz="8" w:space="0" w:color="auto"/>
            </w:tcBorders>
            <w:vAlign w:val="center"/>
          </w:tcPr>
          <w:p w:rsidR="003E5ACB" w:rsidRPr="00E07A2C" w:rsidRDefault="003E5ACB" w:rsidP="003E5ACB">
            <w:pPr>
              <w:rPr>
                <w:b/>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1</w:t>
            </w:r>
          </w:p>
        </w:tc>
        <w:tc>
          <w:tcPr>
            <w:tcW w:w="1282"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2</w:t>
            </w: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3</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4</w:t>
            </w: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5</w:t>
            </w: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6</w:t>
            </w: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7</w:t>
            </w: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8</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9</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10</w:t>
            </w: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center"/>
              <w:rPr>
                <w:sz w:val="22"/>
                <w:szCs w:val="22"/>
              </w:rPr>
            </w:pPr>
            <w:r w:rsidRPr="00E07A2C">
              <w:rPr>
                <w:sz w:val="22"/>
                <w:szCs w:val="22"/>
              </w:rPr>
              <w:t>11</w:t>
            </w:r>
          </w:p>
        </w:tc>
      </w:tr>
      <w:tr w:rsidR="003E5ACB" w:rsidRPr="00E07A2C" w:rsidTr="003E5ACB">
        <w:trPr>
          <w:gridAfter w:val="8"/>
          <w:wAfter w:w="21440" w:type="dxa"/>
        </w:trPr>
        <w:tc>
          <w:tcPr>
            <w:tcW w:w="9923" w:type="dxa"/>
            <w:gridSpan w:val="15"/>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 xml:space="preserve">Цель программы: </w:t>
            </w:r>
            <w:r w:rsidRPr="00E07A2C">
              <w:rPr>
                <w:sz w:val="22"/>
                <w:szCs w:val="22"/>
              </w:rPr>
              <w:t>Обеспечить успешные выступления спортсменов в Республиканских соревнованиях</w:t>
            </w:r>
          </w:p>
        </w:tc>
      </w:tr>
      <w:tr w:rsidR="003E5ACB" w:rsidRPr="00E07A2C" w:rsidTr="003E5ACB">
        <w:trPr>
          <w:gridAfter w:val="8"/>
          <w:wAfter w:w="21440" w:type="dxa"/>
        </w:trPr>
        <w:tc>
          <w:tcPr>
            <w:tcW w:w="9923" w:type="dxa"/>
            <w:gridSpan w:val="15"/>
            <w:tcBorders>
              <w:top w:val="nil"/>
              <w:left w:val="single" w:sz="8" w:space="0" w:color="auto"/>
              <w:bottom w:val="single" w:sz="8" w:space="0" w:color="auto"/>
              <w:right w:val="single" w:sz="8" w:space="0" w:color="auto"/>
            </w:tcBorders>
          </w:tcPr>
          <w:p w:rsidR="003E5ACB" w:rsidRPr="00E07A2C" w:rsidRDefault="003E5ACB" w:rsidP="003E5ACB">
            <w:pPr>
              <w:autoSpaceDE w:val="0"/>
              <w:autoSpaceDN w:val="0"/>
              <w:adjustRightInd w:val="0"/>
              <w:rPr>
                <w:color w:val="FF0000"/>
                <w:sz w:val="22"/>
                <w:szCs w:val="22"/>
              </w:rPr>
            </w:pPr>
            <w:r w:rsidRPr="00E07A2C">
              <w:rPr>
                <w:b/>
                <w:sz w:val="22"/>
                <w:szCs w:val="22"/>
              </w:rPr>
              <w:t xml:space="preserve">Целевые индикаторы: </w:t>
            </w:r>
            <w:r w:rsidRPr="00E07A2C">
              <w:rPr>
                <w:sz w:val="22"/>
                <w:szCs w:val="22"/>
              </w:rPr>
              <w:t>Количество проведенных районных физкультурно-оздоровительных, спортивных мероприятий, ед., количество участников физкультурно-оздоровительных, спортивных мероприятий, чел., доля спортсменов-разрядников в общем количестве лиц, занимающихся в системе  спортивных школ, %</w:t>
            </w:r>
          </w:p>
        </w:tc>
      </w:tr>
      <w:tr w:rsidR="003E5ACB" w:rsidRPr="00E07A2C" w:rsidTr="003E5ACB">
        <w:trPr>
          <w:gridAfter w:val="8"/>
          <w:wAfter w:w="21440" w:type="dxa"/>
        </w:trPr>
        <w:tc>
          <w:tcPr>
            <w:tcW w:w="9923" w:type="dxa"/>
            <w:gridSpan w:val="15"/>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 xml:space="preserve">Задача: </w:t>
            </w:r>
            <w:r w:rsidRPr="00E07A2C">
              <w:rPr>
                <w:sz w:val="22"/>
                <w:szCs w:val="22"/>
              </w:rPr>
              <w:t>Подготовить спортсменов высокого класса и спортивного резерва</w:t>
            </w:r>
          </w:p>
        </w:tc>
      </w:tr>
      <w:tr w:rsidR="003E5ACB" w:rsidRPr="00E07A2C" w:rsidTr="003E5ACB">
        <w:trPr>
          <w:gridAfter w:val="8"/>
          <w:wAfter w:w="21440" w:type="dxa"/>
          <w:trHeight w:val="1008"/>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r w:rsidRPr="00E07A2C">
              <w:rPr>
                <w:sz w:val="22"/>
                <w:szCs w:val="22"/>
              </w:rPr>
              <w:t>1.</w:t>
            </w:r>
          </w:p>
        </w:tc>
        <w:tc>
          <w:tcPr>
            <w:tcW w:w="1282" w:type="dxa"/>
            <w:vMerge w:val="restart"/>
            <w:tcBorders>
              <w:top w:val="nil"/>
              <w:left w:val="single" w:sz="8" w:space="0" w:color="auto"/>
              <w:right w:val="single" w:sz="8" w:space="0" w:color="auto"/>
            </w:tcBorders>
          </w:tcPr>
          <w:p w:rsidR="003E5ACB" w:rsidRPr="00E07A2C" w:rsidRDefault="004C79B4" w:rsidP="003E5ACB">
            <w:pPr>
              <w:widowControl w:val="0"/>
              <w:autoSpaceDE w:val="0"/>
              <w:autoSpaceDN w:val="0"/>
              <w:adjustRightInd w:val="0"/>
              <w:rPr>
                <w:sz w:val="22"/>
                <w:szCs w:val="22"/>
              </w:rPr>
            </w:pPr>
            <w:r w:rsidRPr="00E07A2C">
              <w:rPr>
                <w:sz w:val="22"/>
                <w:szCs w:val="22"/>
              </w:rPr>
              <w:t>Проведение физкультурно-оздоровительных, спортивных мероприятий, в том числе совместных мероприятий с социально ориентированными некоммерческими организациями</w:t>
            </w: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tabs>
                <w:tab w:val="left" w:pos="180"/>
                <w:tab w:val="left" w:pos="360"/>
                <w:tab w:val="left" w:pos="540"/>
              </w:tabs>
              <w:rPr>
                <w:sz w:val="22"/>
                <w:szCs w:val="22"/>
              </w:rPr>
            </w:pPr>
            <w:r w:rsidRPr="00E07A2C">
              <w:rPr>
                <w:sz w:val="22"/>
                <w:szCs w:val="22"/>
              </w:rPr>
              <w:t>Увеличение:</w:t>
            </w:r>
          </w:p>
          <w:p w:rsidR="003E5ACB" w:rsidRPr="00E07A2C" w:rsidRDefault="003E5ACB" w:rsidP="003E5ACB">
            <w:pPr>
              <w:tabs>
                <w:tab w:val="left" w:pos="180"/>
                <w:tab w:val="left" w:pos="360"/>
                <w:tab w:val="left" w:pos="540"/>
              </w:tabs>
              <w:rPr>
                <w:sz w:val="22"/>
                <w:szCs w:val="22"/>
              </w:rPr>
            </w:pPr>
            <w:r w:rsidRPr="00E07A2C">
              <w:rPr>
                <w:sz w:val="22"/>
                <w:szCs w:val="22"/>
              </w:rPr>
              <w:t xml:space="preserve"> на   6    мероприя-тий (3,1%),</w:t>
            </w:r>
          </w:p>
          <w:p w:rsidR="003E5ACB" w:rsidRPr="00E07A2C" w:rsidRDefault="003E5ACB" w:rsidP="003E5ACB">
            <w:pPr>
              <w:tabs>
                <w:tab w:val="left" w:pos="180"/>
                <w:tab w:val="left" w:pos="360"/>
                <w:tab w:val="left" w:pos="540"/>
              </w:tabs>
              <w:rPr>
                <w:sz w:val="22"/>
                <w:szCs w:val="22"/>
              </w:rPr>
            </w:pPr>
            <w:r w:rsidRPr="00E07A2C">
              <w:rPr>
                <w:sz w:val="22"/>
                <w:szCs w:val="22"/>
              </w:rPr>
              <w:t>на   570   человек (2,7 %), на   0,5 % спортсменов-разрядников</w:t>
            </w: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Капитальные вложения</w:t>
            </w:r>
          </w:p>
          <w:p w:rsidR="003E5ACB" w:rsidRPr="00E07A2C" w:rsidRDefault="003E5ACB" w:rsidP="003E5ACB">
            <w:pPr>
              <w:widowControl w:val="0"/>
              <w:autoSpaceDE w:val="0"/>
              <w:autoSpaceDN w:val="0"/>
              <w:adjustRightInd w:val="0"/>
              <w:rPr>
                <w:sz w:val="22"/>
                <w:szCs w:val="22"/>
              </w:rPr>
            </w:pPr>
            <w:r w:rsidRPr="00E07A2C">
              <w:rPr>
                <w:sz w:val="22"/>
                <w:szCs w:val="22"/>
              </w:rPr>
              <w:t xml:space="preserve">- всего,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 том числе: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бюджет   Республики</w:t>
            </w:r>
          </w:p>
          <w:p w:rsidR="003E5ACB" w:rsidRPr="00E07A2C" w:rsidRDefault="003E5ACB" w:rsidP="003E5ACB">
            <w:pPr>
              <w:widowControl w:val="0"/>
              <w:autoSpaceDE w:val="0"/>
              <w:autoSpaceDN w:val="0"/>
              <w:adjustRightInd w:val="0"/>
              <w:rPr>
                <w:sz w:val="22"/>
                <w:szCs w:val="22"/>
              </w:rPr>
            </w:pPr>
            <w:r w:rsidRPr="00E07A2C">
              <w:rPr>
                <w:sz w:val="22"/>
                <w:szCs w:val="22"/>
              </w:rPr>
              <w:t xml:space="preserve">Башкортостан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местный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внебюджетные       </w:t>
            </w:r>
          </w:p>
          <w:p w:rsidR="003E5ACB" w:rsidRPr="00E07A2C" w:rsidRDefault="003E5ACB" w:rsidP="003E5ACB">
            <w:pPr>
              <w:widowControl w:val="0"/>
              <w:autoSpaceDE w:val="0"/>
              <w:autoSpaceDN w:val="0"/>
              <w:adjustRightInd w:val="0"/>
              <w:rPr>
                <w:sz w:val="22"/>
                <w:szCs w:val="22"/>
              </w:rPr>
            </w:pPr>
            <w:r w:rsidRPr="00E07A2C">
              <w:rPr>
                <w:sz w:val="22"/>
                <w:szCs w:val="22"/>
              </w:rPr>
              <w:t xml:space="preserve">источники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EE21B9">
            <w:pPr>
              <w:widowControl w:val="0"/>
              <w:autoSpaceDE w:val="0"/>
              <w:autoSpaceDN w:val="0"/>
              <w:adjustRightInd w:val="0"/>
              <w:rPr>
                <w:b/>
                <w:sz w:val="22"/>
                <w:szCs w:val="22"/>
              </w:rPr>
            </w:pPr>
            <w:r w:rsidRPr="00E07A2C">
              <w:rPr>
                <w:b/>
                <w:sz w:val="22"/>
                <w:szCs w:val="22"/>
              </w:rPr>
              <w:t xml:space="preserve">Прочие  расходы - всего,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3248,8</w:t>
            </w: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748,8</w:t>
            </w: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rPr>
                <w:b/>
                <w:sz w:val="22"/>
                <w:szCs w:val="22"/>
              </w:rPr>
            </w:pPr>
            <w:r w:rsidRPr="00E07A2C">
              <w:rPr>
                <w:b/>
                <w:sz w:val="22"/>
                <w:szCs w:val="22"/>
              </w:rPr>
              <w:t>500,0</w:t>
            </w: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 том числе: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бюджет   Республики</w:t>
            </w:r>
          </w:p>
          <w:p w:rsidR="003E5ACB" w:rsidRPr="00E07A2C" w:rsidRDefault="003E5ACB" w:rsidP="003E5ACB">
            <w:pPr>
              <w:widowControl w:val="0"/>
              <w:autoSpaceDE w:val="0"/>
              <w:autoSpaceDN w:val="0"/>
              <w:adjustRightInd w:val="0"/>
              <w:rPr>
                <w:sz w:val="22"/>
                <w:szCs w:val="22"/>
              </w:rPr>
            </w:pPr>
            <w:r w:rsidRPr="00E07A2C">
              <w:rPr>
                <w:sz w:val="22"/>
                <w:szCs w:val="22"/>
              </w:rPr>
              <w:t xml:space="preserve">Башкортостан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местный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3248,8</w:t>
            </w: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748,8</w:t>
            </w: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rPr>
                <w:sz w:val="22"/>
                <w:szCs w:val="22"/>
              </w:rPr>
            </w:pPr>
            <w:r w:rsidRPr="00E07A2C">
              <w:rPr>
                <w:sz w:val="22"/>
                <w:szCs w:val="22"/>
              </w:rPr>
              <w:t>500,0</w:t>
            </w: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внебюджетные       </w:t>
            </w:r>
          </w:p>
          <w:p w:rsidR="003E5ACB" w:rsidRPr="00E07A2C" w:rsidRDefault="003E5ACB" w:rsidP="003E5ACB">
            <w:pPr>
              <w:widowControl w:val="0"/>
              <w:autoSpaceDE w:val="0"/>
              <w:autoSpaceDN w:val="0"/>
              <w:adjustRightInd w:val="0"/>
              <w:rPr>
                <w:sz w:val="22"/>
                <w:szCs w:val="22"/>
              </w:rPr>
            </w:pPr>
            <w:r w:rsidRPr="00E07A2C">
              <w:rPr>
                <w:sz w:val="22"/>
                <w:szCs w:val="22"/>
              </w:rPr>
              <w:t xml:space="preserve">источники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Финансирование - всего</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3248,8</w:t>
            </w: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748,8</w:t>
            </w: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rPr>
                <w:b/>
                <w:sz w:val="22"/>
                <w:szCs w:val="22"/>
              </w:rPr>
            </w:pPr>
            <w:r w:rsidRPr="00E07A2C">
              <w:rPr>
                <w:b/>
                <w:sz w:val="22"/>
                <w:szCs w:val="22"/>
              </w:rPr>
              <w:t>500,0</w:t>
            </w: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b/>
                <w:sz w:val="22"/>
                <w:szCs w:val="22"/>
              </w:rPr>
            </w:pPr>
            <w:r w:rsidRPr="00E07A2C">
              <w:rPr>
                <w:b/>
                <w:sz w:val="22"/>
                <w:szCs w:val="22"/>
              </w:rPr>
              <w:t>500,0</w:t>
            </w: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 том числе: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r>
      <w:tr w:rsidR="003E5ACB" w:rsidRPr="00E07A2C" w:rsidTr="003E5ACB">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бюджет   Республики</w:t>
            </w:r>
          </w:p>
          <w:p w:rsidR="003E5ACB" w:rsidRPr="00E07A2C" w:rsidRDefault="003E5ACB" w:rsidP="003E5ACB">
            <w:pPr>
              <w:widowControl w:val="0"/>
              <w:autoSpaceDE w:val="0"/>
              <w:autoSpaceDN w:val="0"/>
              <w:adjustRightInd w:val="0"/>
              <w:rPr>
                <w:sz w:val="22"/>
                <w:szCs w:val="22"/>
              </w:rPr>
            </w:pPr>
            <w:r w:rsidRPr="00E07A2C">
              <w:rPr>
                <w:sz w:val="22"/>
                <w:szCs w:val="22"/>
              </w:rPr>
              <w:t xml:space="preserve">Башкортостан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2680" w:type="dxa"/>
          </w:tcPr>
          <w:tbl>
            <w:tblPr>
              <w:tblW w:w="10349" w:type="dxa"/>
              <w:tblLayout w:type="fixed"/>
              <w:tblCellMar>
                <w:left w:w="75" w:type="dxa"/>
                <w:right w:w="75" w:type="dxa"/>
              </w:tblCellMar>
              <w:tblLook w:val="0000" w:firstRow="0" w:lastRow="0" w:firstColumn="0" w:lastColumn="0" w:noHBand="0" w:noVBand="0"/>
            </w:tblPr>
            <w:tblGrid>
              <w:gridCol w:w="568"/>
              <w:gridCol w:w="1843"/>
              <w:gridCol w:w="1843"/>
              <w:gridCol w:w="1134"/>
              <w:gridCol w:w="708"/>
              <w:gridCol w:w="709"/>
              <w:gridCol w:w="709"/>
              <w:gridCol w:w="2835"/>
            </w:tblGrid>
            <w:tr w:rsidR="003E5ACB" w:rsidRPr="00E07A2C" w:rsidTr="003E5ACB">
              <w:tc>
                <w:tcPr>
                  <w:tcW w:w="568" w:type="dxa"/>
                  <w:tcBorders>
                    <w:top w:val="nil"/>
                  </w:tcBorders>
                </w:tcPr>
                <w:p w:rsidR="003E5ACB" w:rsidRPr="00E07A2C" w:rsidRDefault="003E5ACB" w:rsidP="003E5ACB">
                  <w:pPr>
                    <w:widowControl w:val="0"/>
                    <w:autoSpaceDE w:val="0"/>
                    <w:autoSpaceDN w:val="0"/>
                    <w:adjustRightInd w:val="0"/>
                    <w:jc w:val="both"/>
                    <w:rPr>
                      <w:sz w:val="22"/>
                      <w:szCs w:val="22"/>
                    </w:rPr>
                  </w:pPr>
                </w:p>
              </w:tc>
              <w:tc>
                <w:tcPr>
                  <w:tcW w:w="1843" w:type="dxa"/>
                  <w:tcBorders>
                    <w:top w:val="nil"/>
                    <w:left w:val="nil"/>
                  </w:tcBorders>
                </w:tcPr>
                <w:p w:rsidR="003E5ACB" w:rsidRPr="00E07A2C" w:rsidRDefault="003E5ACB" w:rsidP="003E5ACB">
                  <w:pPr>
                    <w:widowControl w:val="0"/>
                    <w:autoSpaceDE w:val="0"/>
                    <w:autoSpaceDN w:val="0"/>
                    <w:adjustRightInd w:val="0"/>
                    <w:jc w:val="both"/>
                    <w:rPr>
                      <w:sz w:val="22"/>
                      <w:szCs w:val="22"/>
                    </w:rPr>
                  </w:pPr>
                </w:p>
              </w:tc>
              <w:tc>
                <w:tcPr>
                  <w:tcW w:w="1843" w:type="dxa"/>
                  <w:tcBorders>
                    <w:top w:val="nil"/>
                    <w:left w:val="nil"/>
                    <w:bottom w:val="single" w:sz="4"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1134"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708"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709"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709" w:type="dxa"/>
                  <w:tcBorders>
                    <w:top w:val="nil"/>
                    <w:left w:val="single" w:sz="8" w:space="0" w:color="auto"/>
                    <w:bottom w:val="single" w:sz="4" w:space="0" w:color="auto"/>
                    <w:right w:val="single" w:sz="4" w:space="0" w:color="auto"/>
                  </w:tcBorders>
                </w:tcPr>
                <w:p w:rsidR="003E5ACB" w:rsidRPr="00E07A2C" w:rsidRDefault="003E5ACB" w:rsidP="003E5ACB">
                  <w:pPr>
                    <w:widowControl w:val="0"/>
                    <w:autoSpaceDE w:val="0"/>
                    <w:autoSpaceDN w:val="0"/>
                    <w:adjustRightInd w:val="0"/>
                    <w:jc w:val="both"/>
                    <w:rPr>
                      <w:sz w:val="22"/>
                      <w:szCs w:val="22"/>
                    </w:rPr>
                  </w:pPr>
                </w:p>
              </w:tc>
              <w:tc>
                <w:tcPr>
                  <w:tcW w:w="2835" w:type="dxa"/>
                  <w:tcBorders>
                    <w:top w:val="nil"/>
                    <w:left w:val="single" w:sz="4"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bl>
          <w:p w:rsidR="003E5ACB" w:rsidRPr="00E07A2C" w:rsidRDefault="003E5ACB" w:rsidP="003E5ACB">
            <w:pPr>
              <w:widowControl w:val="0"/>
              <w:autoSpaceDE w:val="0"/>
              <w:autoSpaceDN w:val="0"/>
              <w:adjustRightInd w:val="0"/>
              <w:jc w:val="both"/>
              <w:rPr>
                <w:sz w:val="22"/>
                <w:szCs w:val="22"/>
              </w:rPr>
            </w:pPr>
          </w:p>
        </w:tc>
        <w:tc>
          <w:tcPr>
            <w:tcW w:w="2680" w:type="dxa"/>
          </w:tcPr>
          <w:p w:rsidR="003E5ACB" w:rsidRPr="00E07A2C" w:rsidRDefault="003E5ACB" w:rsidP="003E5ACB">
            <w:pPr>
              <w:widowControl w:val="0"/>
              <w:autoSpaceDE w:val="0"/>
              <w:autoSpaceDN w:val="0"/>
              <w:adjustRightInd w:val="0"/>
              <w:jc w:val="both"/>
              <w:rPr>
                <w:sz w:val="22"/>
                <w:szCs w:val="22"/>
              </w:rPr>
            </w:pPr>
          </w:p>
        </w:tc>
        <w:tc>
          <w:tcPr>
            <w:tcW w:w="2680" w:type="dxa"/>
          </w:tcPr>
          <w:p w:rsidR="003E5ACB" w:rsidRPr="00E07A2C" w:rsidRDefault="003E5ACB" w:rsidP="003E5ACB">
            <w:pPr>
              <w:widowControl w:val="0"/>
              <w:autoSpaceDE w:val="0"/>
              <w:autoSpaceDN w:val="0"/>
              <w:adjustRightInd w:val="0"/>
              <w:rPr>
                <w:sz w:val="22"/>
                <w:szCs w:val="22"/>
              </w:rPr>
            </w:pPr>
          </w:p>
        </w:tc>
        <w:tc>
          <w:tcPr>
            <w:tcW w:w="2680" w:type="dxa"/>
          </w:tcPr>
          <w:p w:rsidR="003E5ACB" w:rsidRPr="00E07A2C" w:rsidRDefault="003E5ACB" w:rsidP="003E5ACB">
            <w:pPr>
              <w:widowControl w:val="0"/>
              <w:autoSpaceDE w:val="0"/>
              <w:autoSpaceDN w:val="0"/>
              <w:adjustRightInd w:val="0"/>
              <w:jc w:val="both"/>
              <w:rPr>
                <w:sz w:val="22"/>
                <w:szCs w:val="22"/>
              </w:rPr>
            </w:pPr>
          </w:p>
        </w:tc>
        <w:tc>
          <w:tcPr>
            <w:tcW w:w="2680" w:type="dxa"/>
          </w:tcPr>
          <w:p w:rsidR="003E5ACB" w:rsidRPr="00E07A2C" w:rsidRDefault="003E5ACB" w:rsidP="003E5ACB">
            <w:pPr>
              <w:widowControl w:val="0"/>
              <w:autoSpaceDE w:val="0"/>
              <w:autoSpaceDN w:val="0"/>
              <w:adjustRightInd w:val="0"/>
              <w:jc w:val="both"/>
              <w:rPr>
                <w:sz w:val="22"/>
                <w:szCs w:val="22"/>
              </w:rPr>
            </w:pPr>
          </w:p>
        </w:tc>
        <w:tc>
          <w:tcPr>
            <w:tcW w:w="2680" w:type="dxa"/>
          </w:tcPr>
          <w:p w:rsidR="003E5ACB" w:rsidRPr="00E07A2C" w:rsidRDefault="003E5ACB" w:rsidP="003E5ACB">
            <w:pPr>
              <w:widowControl w:val="0"/>
              <w:autoSpaceDE w:val="0"/>
              <w:autoSpaceDN w:val="0"/>
              <w:adjustRightInd w:val="0"/>
              <w:jc w:val="both"/>
              <w:rPr>
                <w:sz w:val="22"/>
                <w:szCs w:val="22"/>
              </w:rPr>
            </w:pPr>
          </w:p>
        </w:tc>
        <w:tc>
          <w:tcPr>
            <w:tcW w:w="2680" w:type="dxa"/>
          </w:tcPr>
          <w:p w:rsidR="003E5ACB" w:rsidRPr="00E07A2C" w:rsidRDefault="003E5ACB" w:rsidP="003E5ACB">
            <w:pPr>
              <w:widowControl w:val="0"/>
              <w:autoSpaceDE w:val="0"/>
              <w:autoSpaceDN w:val="0"/>
              <w:adjustRightInd w:val="0"/>
              <w:jc w:val="both"/>
              <w:rPr>
                <w:sz w:val="22"/>
                <w:szCs w:val="22"/>
              </w:rPr>
            </w:pPr>
          </w:p>
        </w:tc>
        <w:tc>
          <w:tcPr>
            <w:tcW w:w="2680" w:type="dxa"/>
          </w:tcPr>
          <w:p w:rsidR="003E5ACB" w:rsidRPr="00E07A2C" w:rsidRDefault="003E5ACB" w:rsidP="003E5ACB">
            <w:pPr>
              <w:widowControl w:val="0"/>
              <w:autoSpaceDE w:val="0"/>
              <w:autoSpaceDN w:val="0"/>
              <w:adjustRightInd w:val="0"/>
              <w:jc w:val="both"/>
              <w:rPr>
                <w:sz w:val="22"/>
                <w:szCs w:val="22"/>
              </w:rPr>
            </w:pPr>
          </w:p>
        </w:tc>
      </w:tr>
      <w:tr w:rsidR="003E5ACB" w:rsidRPr="00E07A2C" w:rsidTr="003E5ACB">
        <w:trPr>
          <w:gridAfter w:val="8"/>
          <w:wAfter w:w="21440" w:type="dxa"/>
        </w:trPr>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местный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3248,8</w:t>
            </w: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748,8</w:t>
            </w: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rPr>
                <w:sz w:val="22"/>
                <w:szCs w:val="22"/>
              </w:rPr>
            </w:pPr>
            <w:r w:rsidRPr="00E07A2C">
              <w:rPr>
                <w:sz w:val="22"/>
                <w:szCs w:val="22"/>
              </w:rPr>
              <w:t>500,0</w:t>
            </w: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701" w:type="dxa"/>
            <w:tcBorders>
              <w:top w:val="nil"/>
              <w:left w:val="single" w:sz="4"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709" w:type="dxa"/>
            <w:gridSpan w:val="2"/>
            <w:tcBorders>
              <w:top w:val="nil"/>
              <w:left w:val="single" w:sz="4" w:space="0" w:color="auto"/>
              <w:bottom w:val="single" w:sz="8" w:space="0" w:color="auto"/>
              <w:right w:val="single" w:sz="4" w:space="0" w:color="auto"/>
            </w:tcBorders>
          </w:tcPr>
          <w:p w:rsidR="003E5ACB" w:rsidRPr="00E07A2C" w:rsidRDefault="003E5ACB" w:rsidP="003E5ACB">
            <w:pPr>
              <w:rPr>
                <w:sz w:val="22"/>
                <w:szCs w:val="22"/>
              </w:rPr>
            </w:pPr>
            <w:r w:rsidRPr="00E07A2C">
              <w:rPr>
                <w:sz w:val="22"/>
                <w:szCs w:val="22"/>
              </w:rPr>
              <w:t>500,0</w:t>
            </w:r>
          </w:p>
        </w:tc>
        <w:tc>
          <w:tcPr>
            <w:tcW w:w="1567" w:type="dxa"/>
            <w:gridSpan w:val="3"/>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3E5ACB">
        <w:trPr>
          <w:gridAfter w:val="8"/>
          <w:wAfter w:w="21440" w:type="dxa"/>
        </w:trPr>
        <w:tc>
          <w:tcPr>
            <w:tcW w:w="562"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внебюджетные       </w:t>
            </w:r>
          </w:p>
          <w:p w:rsidR="003E5ACB" w:rsidRPr="00E07A2C" w:rsidRDefault="003E5ACB" w:rsidP="003E5ACB">
            <w:pPr>
              <w:widowControl w:val="0"/>
              <w:autoSpaceDE w:val="0"/>
              <w:autoSpaceDN w:val="0"/>
              <w:adjustRightInd w:val="0"/>
              <w:rPr>
                <w:sz w:val="22"/>
                <w:szCs w:val="22"/>
              </w:rPr>
            </w:pPr>
            <w:r w:rsidRPr="00E07A2C">
              <w:rPr>
                <w:sz w:val="22"/>
                <w:szCs w:val="22"/>
              </w:rPr>
              <w:t xml:space="preserve">источники          </w:t>
            </w:r>
          </w:p>
        </w:tc>
        <w:tc>
          <w:tcPr>
            <w:tcW w:w="850"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709"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703"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714" w:type="dxa"/>
            <w:tcBorders>
              <w:top w:val="nil"/>
              <w:left w:val="single" w:sz="8" w:space="0" w:color="auto"/>
              <w:bottom w:val="single" w:sz="4" w:space="0" w:color="auto"/>
              <w:right w:val="single" w:sz="4" w:space="0" w:color="auto"/>
            </w:tcBorders>
          </w:tcPr>
          <w:p w:rsidR="003E5ACB" w:rsidRPr="00E07A2C" w:rsidRDefault="003E5ACB" w:rsidP="003E5ACB">
            <w:pPr>
              <w:widowControl w:val="0"/>
              <w:autoSpaceDE w:val="0"/>
              <w:autoSpaceDN w:val="0"/>
              <w:adjustRightInd w:val="0"/>
              <w:jc w:val="both"/>
              <w:rPr>
                <w:sz w:val="22"/>
                <w:szCs w:val="22"/>
              </w:rPr>
            </w:pPr>
          </w:p>
        </w:tc>
        <w:tc>
          <w:tcPr>
            <w:tcW w:w="701" w:type="dxa"/>
            <w:tcBorders>
              <w:top w:val="nil"/>
              <w:left w:val="single" w:sz="4" w:space="0" w:color="auto"/>
              <w:bottom w:val="single" w:sz="4" w:space="0" w:color="auto"/>
              <w:right w:val="single" w:sz="4" w:space="0" w:color="auto"/>
            </w:tcBorders>
          </w:tcPr>
          <w:p w:rsidR="003E5ACB" w:rsidRPr="00E07A2C" w:rsidRDefault="003E5ACB" w:rsidP="003E5ACB">
            <w:pPr>
              <w:widowControl w:val="0"/>
              <w:autoSpaceDE w:val="0"/>
              <w:autoSpaceDN w:val="0"/>
              <w:adjustRightInd w:val="0"/>
              <w:jc w:val="both"/>
              <w:rPr>
                <w:sz w:val="22"/>
                <w:szCs w:val="22"/>
              </w:rPr>
            </w:pPr>
          </w:p>
        </w:tc>
        <w:tc>
          <w:tcPr>
            <w:tcW w:w="709" w:type="dxa"/>
            <w:gridSpan w:val="2"/>
            <w:tcBorders>
              <w:top w:val="nil"/>
              <w:left w:val="single" w:sz="4" w:space="0" w:color="auto"/>
              <w:bottom w:val="single" w:sz="4" w:space="0" w:color="auto"/>
              <w:right w:val="single" w:sz="4" w:space="0" w:color="auto"/>
            </w:tcBorders>
          </w:tcPr>
          <w:p w:rsidR="003E5ACB" w:rsidRPr="00E07A2C" w:rsidRDefault="003E5ACB" w:rsidP="003E5ACB">
            <w:pPr>
              <w:widowControl w:val="0"/>
              <w:autoSpaceDE w:val="0"/>
              <w:autoSpaceDN w:val="0"/>
              <w:adjustRightInd w:val="0"/>
              <w:jc w:val="both"/>
              <w:rPr>
                <w:sz w:val="22"/>
                <w:szCs w:val="22"/>
              </w:rPr>
            </w:pPr>
          </w:p>
        </w:tc>
        <w:tc>
          <w:tcPr>
            <w:tcW w:w="709" w:type="dxa"/>
            <w:gridSpan w:val="2"/>
            <w:tcBorders>
              <w:top w:val="nil"/>
              <w:left w:val="single" w:sz="4" w:space="0" w:color="auto"/>
              <w:bottom w:val="single" w:sz="4" w:space="0" w:color="auto"/>
              <w:right w:val="single" w:sz="4" w:space="0" w:color="auto"/>
            </w:tcBorders>
          </w:tcPr>
          <w:p w:rsidR="003E5ACB" w:rsidRPr="00E07A2C" w:rsidRDefault="003E5ACB" w:rsidP="003E5ACB">
            <w:pPr>
              <w:widowControl w:val="0"/>
              <w:autoSpaceDE w:val="0"/>
              <w:autoSpaceDN w:val="0"/>
              <w:adjustRightInd w:val="0"/>
              <w:jc w:val="both"/>
              <w:rPr>
                <w:sz w:val="22"/>
                <w:szCs w:val="22"/>
              </w:rPr>
            </w:pPr>
          </w:p>
        </w:tc>
        <w:tc>
          <w:tcPr>
            <w:tcW w:w="1567" w:type="dxa"/>
            <w:gridSpan w:val="3"/>
            <w:tcBorders>
              <w:top w:val="nil"/>
              <w:left w:val="single" w:sz="4"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3E5ACB">
        <w:trPr>
          <w:gridAfter w:val="8"/>
          <w:wAfter w:w="21440" w:type="dxa"/>
        </w:trPr>
        <w:tc>
          <w:tcPr>
            <w:tcW w:w="9923" w:type="dxa"/>
            <w:gridSpan w:val="15"/>
            <w:tcBorders>
              <w:top w:val="single" w:sz="4" w:space="0" w:color="auto"/>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 xml:space="preserve">Цель программы: </w:t>
            </w:r>
            <w:r w:rsidRPr="00E07A2C">
              <w:rPr>
                <w:sz w:val="22"/>
                <w:szCs w:val="22"/>
              </w:rPr>
              <w:t>Увеличить долю населения, систематически занимающегося физической культурой и спортом, в общем числе населения МР Белебеевский район РБ</w:t>
            </w:r>
          </w:p>
        </w:tc>
      </w:tr>
      <w:tr w:rsidR="003E5ACB" w:rsidRPr="00E07A2C" w:rsidTr="003E5ACB">
        <w:trPr>
          <w:gridAfter w:val="8"/>
          <w:wAfter w:w="21440" w:type="dxa"/>
        </w:trPr>
        <w:tc>
          <w:tcPr>
            <w:tcW w:w="9923" w:type="dxa"/>
            <w:gridSpan w:val="15"/>
            <w:tcBorders>
              <w:top w:val="single" w:sz="4" w:space="0" w:color="auto"/>
              <w:left w:val="single" w:sz="8" w:space="0" w:color="auto"/>
              <w:bottom w:val="single" w:sz="4" w:space="0" w:color="auto"/>
              <w:right w:val="single" w:sz="8" w:space="0" w:color="auto"/>
            </w:tcBorders>
          </w:tcPr>
          <w:p w:rsidR="003E5ACB" w:rsidRPr="00E07A2C" w:rsidRDefault="003E5ACB" w:rsidP="003E5ACB">
            <w:pPr>
              <w:autoSpaceDE w:val="0"/>
              <w:autoSpaceDN w:val="0"/>
              <w:adjustRightInd w:val="0"/>
              <w:rPr>
                <w:sz w:val="22"/>
                <w:szCs w:val="22"/>
              </w:rPr>
            </w:pPr>
            <w:r w:rsidRPr="00E07A2C">
              <w:rPr>
                <w:b/>
                <w:sz w:val="22"/>
                <w:szCs w:val="22"/>
              </w:rPr>
              <w:t xml:space="preserve"> Целевые индикаторы: </w:t>
            </w:r>
            <w:r w:rsidRPr="00E07A2C">
              <w:rPr>
                <w:sz w:val="22"/>
                <w:szCs w:val="22"/>
              </w:rPr>
              <w:t>Удельный вес населения, систематически занимающегося физической культурой и спортом, %;</w:t>
            </w:r>
          </w:p>
          <w:p w:rsidR="003E5ACB" w:rsidRPr="00E07A2C" w:rsidRDefault="003E5ACB" w:rsidP="003E5ACB">
            <w:pPr>
              <w:autoSpaceDE w:val="0"/>
              <w:autoSpaceDN w:val="0"/>
              <w:adjustRightInd w:val="0"/>
              <w:rPr>
                <w:sz w:val="22"/>
                <w:szCs w:val="22"/>
              </w:rPr>
            </w:pPr>
            <w:r w:rsidRPr="00E07A2C">
              <w:rPr>
                <w:sz w:val="22"/>
                <w:szCs w:val="22"/>
              </w:rPr>
              <w:t xml:space="preserve"> доля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обороне" (ГТО), %</w:t>
            </w:r>
          </w:p>
        </w:tc>
      </w:tr>
      <w:tr w:rsidR="003E5ACB" w:rsidRPr="00E07A2C" w:rsidTr="003E5ACB">
        <w:trPr>
          <w:gridAfter w:val="8"/>
          <w:wAfter w:w="21440" w:type="dxa"/>
        </w:trPr>
        <w:tc>
          <w:tcPr>
            <w:tcW w:w="9923" w:type="dxa"/>
            <w:gridSpan w:val="15"/>
            <w:tcBorders>
              <w:top w:val="single" w:sz="4" w:space="0" w:color="auto"/>
              <w:left w:val="single" w:sz="8" w:space="0" w:color="auto"/>
              <w:bottom w:val="single" w:sz="4" w:space="0" w:color="auto"/>
              <w:right w:val="single" w:sz="8" w:space="0" w:color="auto"/>
            </w:tcBorders>
          </w:tcPr>
          <w:p w:rsidR="003E5ACB" w:rsidRPr="00E07A2C" w:rsidRDefault="003E5ACB" w:rsidP="003E5ACB">
            <w:pPr>
              <w:pStyle w:val="ConsPlusNormal"/>
              <w:ind w:firstLine="0"/>
              <w:jc w:val="both"/>
              <w:rPr>
                <w:rFonts w:ascii="Times New Roman" w:hAnsi="Times New Roman" w:cs="Times New Roman"/>
                <w:sz w:val="22"/>
                <w:szCs w:val="22"/>
              </w:rPr>
            </w:pPr>
            <w:r w:rsidRPr="00E07A2C">
              <w:rPr>
                <w:rFonts w:ascii="Times New Roman" w:hAnsi="Times New Roman" w:cs="Times New Roman"/>
                <w:b/>
                <w:sz w:val="22"/>
                <w:szCs w:val="22"/>
              </w:rPr>
              <w:t>Задачи:</w:t>
            </w:r>
            <w:r w:rsidRPr="00E07A2C">
              <w:rPr>
                <w:rFonts w:ascii="Times New Roman" w:hAnsi="Times New Roman" w:cs="Times New Roman"/>
                <w:sz w:val="22"/>
                <w:szCs w:val="22"/>
              </w:rPr>
              <w:t xml:space="preserve"> Повысить уровень физической подготовленности детей, подростков и молодежи.</w:t>
            </w:r>
          </w:p>
          <w:p w:rsidR="003E5ACB" w:rsidRPr="00E07A2C" w:rsidRDefault="003E5ACB" w:rsidP="003E5ACB">
            <w:pPr>
              <w:jc w:val="both"/>
              <w:rPr>
                <w:sz w:val="22"/>
                <w:szCs w:val="22"/>
              </w:rPr>
            </w:pPr>
            <w:r w:rsidRPr="00E07A2C">
              <w:rPr>
                <w:sz w:val="22"/>
                <w:szCs w:val="22"/>
              </w:rPr>
              <w:t>Пропагандировать среди граждан занятия физической культурой и спортом и ведение здорового образа жизни.</w:t>
            </w:r>
          </w:p>
        </w:tc>
      </w:tr>
      <w:tr w:rsidR="003E5ACB" w:rsidRPr="00E07A2C" w:rsidTr="003E5ACB">
        <w:trPr>
          <w:gridAfter w:val="8"/>
          <w:wAfter w:w="21440" w:type="dxa"/>
        </w:trPr>
        <w:tc>
          <w:tcPr>
            <w:tcW w:w="562" w:type="dxa"/>
            <w:tcBorders>
              <w:top w:val="nil"/>
              <w:left w:val="single" w:sz="8"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r w:rsidRPr="00E07A2C">
              <w:rPr>
                <w:sz w:val="22"/>
                <w:szCs w:val="22"/>
              </w:rPr>
              <w:t>2.</w:t>
            </w:r>
          </w:p>
        </w:tc>
        <w:tc>
          <w:tcPr>
            <w:tcW w:w="1282" w:type="dxa"/>
            <w:tcBorders>
              <w:top w:val="nil"/>
              <w:left w:val="single" w:sz="8" w:space="0" w:color="auto"/>
              <w:right w:val="single" w:sz="8" w:space="0" w:color="auto"/>
            </w:tcBorders>
          </w:tcPr>
          <w:p w:rsidR="003E5ACB" w:rsidRPr="00E07A2C" w:rsidRDefault="00EE45FB" w:rsidP="003E5ACB">
            <w:pPr>
              <w:widowControl w:val="0"/>
              <w:autoSpaceDE w:val="0"/>
              <w:autoSpaceDN w:val="0"/>
              <w:adjustRightInd w:val="0"/>
              <w:jc w:val="both"/>
              <w:rPr>
                <w:sz w:val="22"/>
                <w:szCs w:val="22"/>
              </w:rPr>
            </w:pPr>
            <w:r>
              <w:rPr>
                <w:sz w:val="22"/>
                <w:szCs w:val="22"/>
              </w:rPr>
              <w:t>Создание усло</w:t>
            </w:r>
            <w:r w:rsidR="003E5ACB" w:rsidRPr="00E07A2C">
              <w:rPr>
                <w:sz w:val="22"/>
                <w:szCs w:val="22"/>
              </w:rPr>
              <w:t>вий для систе</w:t>
            </w:r>
            <w:r>
              <w:rPr>
                <w:sz w:val="22"/>
                <w:szCs w:val="22"/>
              </w:rPr>
              <w:t>-матических занятий населе</w:t>
            </w:r>
            <w:r w:rsidR="003E5ACB" w:rsidRPr="00E07A2C">
              <w:rPr>
                <w:sz w:val="22"/>
                <w:szCs w:val="22"/>
              </w:rPr>
              <w:t>ния физической культурой и спортом</w:t>
            </w:r>
          </w:p>
        </w:tc>
        <w:tc>
          <w:tcPr>
            <w:tcW w:w="1417" w:type="dxa"/>
            <w:tcBorders>
              <w:top w:val="nil"/>
              <w:left w:val="single" w:sz="8" w:space="0" w:color="auto"/>
              <w:bottom w:val="single" w:sz="4"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850" w:type="dxa"/>
            <w:tcBorders>
              <w:top w:val="nil"/>
              <w:left w:val="single" w:sz="8" w:space="0" w:color="auto"/>
              <w:bottom w:val="single" w:sz="4" w:space="0" w:color="auto"/>
              <w:right w:val="single" w:sz="8" w:space="0" w:color="auto"/>
            </w:tcBorders>
          </w:tcPr>
          <w:p w:rsidR="003E5ACB" w:rsidRPr="00E07A2C" w:rsidRDefault="003E5ACB" w:rsidP="003E5ACB">
            <w:pPr>
              <w:rPr>
                <w:sz w:val="22"/>
                <w:szCs w:val="22"/>
              </w:rPr>
            </w:pPr>
          </w:p>
        </w:tc>
        <w:tc>
          <w:tcPr>
            <w:tcW w:w="709" w:type="dxa"/>
            <w:tcBorders>
              <w:top w:val="nil"/>
              <w:left w:val="single" w:sz="8" w:space="0" w:color="auto"/>
              <w:bottom w:val="single" w:sz="4"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703" w:type="dxa"/>
            <w:tcBorders>
              <w:top w:val="nil"/>
              <w:left w:val="single" w:sz="8" w:space="0" w:color="auto"/>
              <w:bottom w:val="single" w:sz="4" w:space="0" w:color="auto"/>
              <w:right w:val="single" w:sz="8" w:space="0" w:color="auto"/>
            </w:tcBorders>
          </w:tcPr>
          <w:p w:rsidR="003E5ACB" w:rsidRPr="00E07A2C" w:rsidRDefault="003E5ACB" w:rsidP="003E5ACB">
            <w:pPr>
              <w:autoSpaceDE w:val="0"/>
              <w:autoSpaceDN w:val="0"/>
              <w:adjustRightInd w:val="0"/>
              <w:jc w:val="center"/>
              <w:rPr>
                <w:sz w:val="22"/>
                <w:szCs w:val="22"/>
              </w:rPr>
            </w:pPr>
          </w:p>
        </w:tc>
        <w:tc>
          <w:tcPr>
            <w:tcW w:w="714" w:type="dxa"/>
            <w:tcBorders>
              <w:top w:val="nil"/>
              <w:left w:val="single" w:sz="8" w:space="0" w:color="auto"/>
              <w:bottom w:val="single" w:sz="4"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738" w:type="dxa"/>
            <w:gridSpan w:val="2"/>
            <w:tcBorders>
              <w:top w:val="nil"/>
              <w:left w:val="single" w:sz="4" w:space="0" w:color="auto"/>
              <w:bottom w:val="single" w:sz="4"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709" w:type="dxa"/>
            <w:gridSpan w:val="2"/>
            <w:tcBorders>
              <w:top w:val="nil"/>
              <w:left w:val="single" w:sz="4" w:space="0" w:color="auto"/>
              <w:bottom w:val="single" w:sz="4"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709" w:type="dxa"/>
            <w:gridSpan w:val="2"/>
            <w:tcBorders>
              <w:top w:val="nil"/>
              <w:left w:val="single" w:sz="4" w:space="0" w:color="auto"/>
              <w:bottom w:val="single" w:sz="4" w:space="0" w:color="auto"/>
              <w:right w:val="single" w:sz="4" w:space="0" w:color="auto"/>
            </w:tcBorders>
          </w:tcPr>
          <w:p w:rsidR="003E5ACB" w:rsidRPr="00E07A2C" w:rsidRDefault="003E5ACB" w:rsidP="003E5ACB">
            <w:pPr>
              <w:autoSpaceDE w:val="0"/>
              <w:autoSpaceDN w:val="0"/>
              <w:adjustRightInd w:val="0"/>
              <w:jc w:val="center"/>
              <w:rPr>
                <w:sz w:val="22"/>
                <w:szCs w:val="22"/>
              </w:rPr>
            </w:pPr>
          </w:p>
        </w:tc>
        <w:tc>
          <w:tcPr>
            <w:tcW w:w="1530" w:type="dxa"/>
            <w:gridSpan w:val="2"/>
            <w:tcBorders>
              <w:top w:val="nil"/>
              <w:left w:val="single" w:sz="4" w:space="0" w:color="auto"/>
              <w:bottom w:val="single" w:sz="4"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r w:rsidRPr="00E07A2C">
              <w:rPr>
                <w:sz w:val="22"/>
                <w:szCs w:val="22"/>
              </w:rPr>
              <w:t>Увеличение:</w:t>
            </w:r>
          </w:p>
          <w:p w:rsidR="003E5ACB" w:rsidRPr="00E07A2C" w:rsidRDefault="003E5ACB" w:rsidP="003E5ACB">
            <w:pPr>
              <w:widowControl w:val="0"/>
              <w:autoSpaceDE w:val="0"/>
              <w:autoSpaceDN w:val="0"/>
              <w:adjustRightInd w:val="0"/>
              <w:jc w:val="both"/>
              <w:rPr>
                <w:sz w:val="22"/>
                <w:szCs w:val="22"/>
              </w:rPr>
            </w:pPr>
            <w:r w:rsidRPr="00E07A2C">
              <w:rPr>
                <w:sz w:val="22"/>
                <w:szCs w:val="22"/>
              </w:rPr>
              <w:t xml:space="preserve">удельного веса занимающегося населения на  11,48 %, </w:t>
            </w:r>
          </w:p>
          <w:p w:rsidR="003E5ACB" w:rsidRPr="00E07A2C" w:rsidRDefault="003E5ACB" w:rsidP="003E5ACB">
            <w:pPr>
              <w:widowControl w:val="0"/>
              <w:autoSpaceDE w:val="0"/>
              <w:autoSpaceDN w:val="0"/>
              <w:adjustRightInd w:val="0"/>
              <w:jc w:val="both"/>
              <w:rPr>
                <w:sz w:val="22"/>
                <w:szCs w:val="22"/>
              </w:rPr>
            </w:pPr>
            <w:r w:rsidRPr="00E07A2C">
              <w:rPr>
                <w:sz w:val="22"/>
                <w:szCs w:val="22"/>
              </w:rPr>
              <w:t>доли граждан, выполнивших нормативы Всероссийского физкультурно-спортивного комплекса "Готов к труду и обороне" на 25,7  %</w:t>
            </w:r>
          </w:p>
        </w:tc>
      </w:tr>
    </w:tbl>
    <w:p w:rsidR="00EE21B9" w:rsidRDefault="00EE21B9"/>
    <w:p w:rsidR="00E07A2C" w:rsidRDefault="00E07A2C"/>
    <w:tbl>
      <w:tblPr>
        <w:tblW w:w="9923" w:type="dxa"/>
        <w:tblInd w:w="75" w:type="dxa"/>
        <w:tblLayout w:type="fixed"/>
        <w:tblCellMar>
          <w:left w:w="75" w:type="dxa"/>
          <w:right w:w="75" w:type="dxa"/>
        </w:tblCellMar>
        <w:tblLook w:val="0000" w:firstRow="0" w:lastRow="0" w:firstColumn="0" w:lastColumn="0" w:noHBand="0" w:noVBand="0"/>
      </w:tblPr>
      <w:tblGrid>
        <w:gridCol w:w="562"/>
        <w:gridCol w:w="1282"/>
        <w:gridCol w:w="1417"/>
        <w:gridCol w:w="850"/>
        <w:gridCol w:w="709"/>
        <w:gridCol w:w="703"/>
        <w:gridCol w:w="714"/>
        <w:gridCol w:w="751"/>
        <w:gridCol w:w="709"/>
        <w:gridCol w:w="709"/>
        <w:gridCol w:w="1517"/>
      </w:tblGrid>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val="restart"/>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b/>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Капитальные вложения</w:t>
            </w:r>
          </w:p>
          <w:p w:rsidR="003E5ACB" w:rsidRPr="00E07A2C" w:rsidRDefault="003E5ACB" w:rsidP="003E5ACB">
            <w:pPr>
              <w:widowControl w:val="0"/>
              <w:autoSpaceDE w:val="0"/>
              <w:autoSpaceDN w:val="0"/>
              <w:adjustRightInd w:val="0"/>
              <w:rPr>
                <w:b/>
                <w:sz w:val="22"/>
                <w:szCs w:val="22"/>
              </w:rPr>
            </w:pPr>
            <w:r w:rsidRPr="00E07A2C">
              <w:rPr>
                <w:b/>
                <w:sz w:val="22"/>
                <w:szCs w:val="22"/>
              </w:rPr>
              <w:t xml:space="preserve">- всего,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p>
        </w:tc>
        <w:tc>
          <w:tcPr>
            <w:tcW w:w="714" w:type="dxa"/>
            <w:tcBorders>
              <w:top w:val="single" w:sz="4" w:space="0" w:color="auto"/>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b/>
                <w:sz w:val="22"/>
                <w:szCs w:val="22"/>
              </w:rPr>
            </w:pPr>
          </w:p>
        </w:tc>
        <w:tc>
          <w:tcPr>
            <w:tcW w:w="751" w:type="dxa"/>
            <w:tcBorders>
              <w:top w:val="single" w:sz="4" w:space="0" w:color="auto"/>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b/>
                <w:sz w:val="22"/>
                <w:szCs w:val="22"/>
              </w:rPr>
            </w:pPr>
          </w:p>
        </w:tc>
        <w:tc>
          <w:tcPr>
            <w:tcW w:w="709" w:type="dxa"/>
            <w:tcBorders>
              <w:top w:val="single" w:sz="4" w:space="0" w:color="auto"/>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b/>
                <w:sz w:val="22"/>
                <w:szCs w:val="22"/>
              </w:rPr>
            </w:pPr>
          </w:p>
        </w:tc>
        <w:tc>
          <w:tcPr>
            <w:tcW w:w="709" w:type="dxa"/>
            <w:tcBorders>
              <w:top w:val="single" w:sz="4" w:space="0" w:color="auto"/>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b/>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b/>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 том числе: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бюджет   Республики</w:t>
            </w:r>
          </w:p>
          <w:p w:rsidR="003E5ACB" w:rsidRPr="00E07A2C" w:rsidRDefault="003E5ACB" w:rsidP="003E5ACB">
            <w:pPr>
              <w:widowControl w:val="0"/>
              <w:autoSpaceDE w:val="0"/>
              <w:autoSpaceDN w:val="0"/>
              <w:adjustRightInd w:val="0"/>
              <w:rPr>
                <w:sz w:val="22"/>
                <w:szCs w:val="22"/>
              </w:rPr>
            </w:pPr>
            <w:r w:rsidRPr="00E07A2C">
              <w:rPr>
                <w:sz w:val="22"/>
                <w:szCs w:val="22"/>
              </w:rPr>
              <w:t xml:space="preserve">Башкортостан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местный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внебюджетные       </w:t>
            </w:r>
          </w:p>
          <w:p w:rsidR="003E5ACB" w:rsidRPr="00E07A2C" w:rsidRDefault="003E5ACB" w:rsidP="003E5ACB">
            <w:pPr>
              <w:widowControl w:val="0"/>
              <w:autoSpaceDE w:val="0"/>
              <w:autoSpaceDN w:val="0"/>
              <w:adjustRightInd w:val="0"/>
              <w:rPr>
                <w:sz w:val="22"/>
                <w:szCs w:val="22"/>
              </w:rPr>
            </w:pPr>
            <w:r w:rsidRPr="00E07A2C">
              <w:rPr>
                <w:sz w:val="22"/>
                <w:szCs w:val="22"/>
              </w:rPr>
              <w:t xml:space="preserve">источники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 xml:space="preserve">Прочие  расходы - всего,             </w:t>
            </w:r>
          </w:p>
        </w:tc>
        <w:tc>
          <w:tcPr>
            <w:tcW w:w="850"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292940,1</w:t>
            </w:r>
          </w:p>
        </w:tc>
        <w:tc>
          <w:tcPr>
            <w:tcW w:w="709"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48337,2</w:t>
            </w:r>
          </w:p>
        </w:tc>
        <w:tc>
          <w:tcPr>
            <w:tcW w:w="703"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49533,5</w:t>
            </w:r>
          </w:p>
        </w:tc>
        <w:tc>
          <w:tcPr>
            <w:tcW w:w="714" w:type="dxa"/>
            <w:tcBorders>
              <w:top w:val="nil"/>
              <w:left w:val="single" w:sz="8"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48736,9</w:t>
            </w:r>
          </w:p>
        </w:tc>
        <w:tc>
          <w:tcPr>
            <w:tcW w:w="751"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48777,5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48777,5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48777,5</w:t>
            </w: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b/>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 том числе: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бюджет   Республики</w:t>
            </w:r>
          </w:p>
          <w:p w:rsidR="003E5ACB" w:rsidRPr="00E07A2C" w:rsidRDefault="003E5ACB" w:rsidP="003E5ACB">
            <w:pPr>
              <w:widowControl w:val="0"/>
              <w:autoSpaceDE w:val="0"/>
              <w:autoSpaceDN w:val="0"/>
              <w:adjustRightInd w:val="0"/>
              <w:rPr>
                <w:sz w:val="22"/>
                <w:szCs w:val="22"/>
              </w:rPr>
            </w:pPr>
            <w:r w:rsidRPr="00E07A2C">
              <w:rPr>
                <w:sz w:val="22"/>
                <w:szCs w:val="22"/>
              </w:rPr>
              <w:t xml:space="preserve">Башкортостан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местный бюджет    </w:t>
            </w:r>
          </w:p>
        </w:tc>
        <w:tc>
          <w:tcPr>
            <w:tcW w:w="850"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245856,0</w:t>
            </w:r>
          </w:p>
        </w:tc>
        <w:tc>
          <w:tcPr>
            <w:tcW w:w="709"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41003,1</w:t>
            </w:r>
          </w:p>
        </w:tc>
        <w:tc>
          <w:tcPr>
            <w:tcW w:w="703"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41583,5</w:t>
            </w:r>
          </w:p>
        </w:tc>
        <w:tc>
          <w:tcPr>
            <w:tcW w:w="714" w:type="dxa"/>
            <w:tcBorders>
              <w:top w:val="nil"/>
              <w:left w:val="single" w:sz="8"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40786,9</w:t>
            </w:r>
          </w:p>
        </w:tc>
        <w:tc>
          <w:tcPr>
            <w:tcW w:w="751"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40827,5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40827,5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40827,5</w:t>
            </w: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внебюджетные       </w:t>
            </w:r>
          </w:p>
          <w:p w:rsidR="003E5ACB" w:rsidRPr="00E07A2C" w:rsidRDefault="003E5ACB" w:rsidP="003E5ACB">
            <w:pPr>
              <w:widowControl w:val="0"/>
              <w:autoSpaceDE w:val="0"/>
              <w:autoSpaceDN w:val="0"/>
              <w:adjustRightInd w:val="0"/>
              <w:rPr>
                <w:sz w:val="22"/>
                <w:szCs w:val="22"/>
              </w:rPr>
            </w:pPr>
            <w:r w:rsidRPr="00E07A2C">
              <w:rPr>
                <w:sz w:val="22"/>
                <w:szCs w:val="22"/>
              </w:rPr>
              <w:t xml:space="preserve">источники          </w:t>
            </w:r>
          </w:p>
        </w:tc>
        <w:tc>
          <w:tcPr>
            <w:tcW w:w="850"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47084,1</w:t>
            </w:r>
          </w:p>
        </w:tc>
        <w:tc>
          <w:tcPr>
            <w:tcW w:w="709"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7334,1</w:t>
            </w:r>
          </w:p>
        </w:tc>
        <w:tc>
          <w:tcPr>
            <w:tcW w:w="703"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7950,0</w:t>
            </w:r>
          </w:p>
        </w:tc>
        <w:tc>
          <w:tcPr>
            <w:tcW w:w="714" w:type="dxa"/>
            <w:tcBorders>
              <w:top w:val="nil"/>
              <w:left w:val="single" w:sz="8"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751"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b/>
                <w:sz w:val="22"/>
                <w:szCs w:val="22"/>
              </w:rPr>
            </w:pPr>
            <w:r w:rsidRPr="00E07A2C">
              <w:rPr>
                <w:b/>
                <w:sz w:val="22"/>
                <w:szCs w:val="22"/>
              </w:rPr>
              <w:t>Финансирование - всего</w:t>
            </w:r>
          </w:p>
        </w:tc>
        <w:tc>
          <w:tcPr>
            <w:tcW w:w="850"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292940,1</w:t>
            </w:r>
          </w:p>
        </w:tc>
        <w:tc>
          <w:tcPr>
            <w:tcW w:w="709"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48337,2</w:t>
            </w:r>
          </w:p>
        </w:tc>
        <w:tc>
          <w:tcPr>
            <w:tcW w:w="703"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49533,5</w:t>
            </w:r>
          </w:p>
        </w:tc>
        <w:tc>
          <w:tcPr>
            <w:tcW w:w="714" w:type="dxa"/>
            <w:tcBorders>
              <w:top w:val="nil"/>
              <w:left w:val="single" w:sz="8"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48736,9</w:t>
            </w:r>
          </w:p>
        </w:tc>
        <w:tc>
          <w:tcPr>
            <w:tcW w:w="751"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48777,5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48777,5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48777,5</w:t>
            </w: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 том числе: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бюджет   Республики</w:t>
            </w:r>
          </w:p>
          <w:p w:rsidR="003E5ACB" w:rsidRPr="00E07A2C" w:rsidRDefault="003E5ACB" w:rsidP="003E5ACB">
            <w:pPr>
              <w:widowControl w:val="0"/>
              <w:autoSpaceDE w:val="0"/>
              <w:autoSpaceDN w:val="0"/>
              <w:adjustRightInd w:val="0"/>
              <w:rPr>
                <w:sz w:val="22"/>
                <w:szCs w:val="22"/>
              </w:rPr>
            </w:pPr>
            <w:r w:rsidRPr="00E07A2C">
              <w:rPr>
                <w:sz w:val="22"/>
                <w:szCs w:val="22"/>
              </w:rPr>
              <w:t xml:space="preserve">Башкортостан       </w:t>
            </w:r>
          </w:p>
        </w:tc>
        <w:tc>
          <w:tcPr>
            <w:tcW w:w="850"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03"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p>
        </w:tc>
        <w:tc>
          <w:tcPr>
            <w:tcW w:w="714" w:type="dxa"/>
            <w:tcBorders>
              <w:top w:val="nil"/>
              <w:left w:val="single" w:sz="8"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51"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709" w:type="dxa"/>
            <w:tcBorders>
              <w:top w:val="nil"/>
              <w:left w:val="single" w:sz="4" w:space="0" w:color="auto"/>
              <w:bottom w:val="single" w:sz="8" w:space="0" w:color="auto"/>
              <w:right w:val="single" w:sz="4" w:space="0" w:color="auto"/>
            </w:tcBorders>
          </w:tcPr>
          <w:p w:rsidR="003E5ACB" w:rsidRPr="00E07A2C" w:rsidRDefault="003E5ACB" w:rsidP="003E5ACB">
            <w:pPr>
              <w:widowControl w:val="0"/>
              <w:autoSpaceDE w:val="0"/>
              <w:autoSpaceDN w:val="0"/>
              <w:adjustRightInd w:val="0"/>
              <w:rPr>
                <w:sz w:val="22"/>
                <w:szCs w:val="22"/>
              </w:rPr>
            </w:pP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местный бюджет    </w:t>
            </w:r>
          </w:p>
        </w:tc>
        <w:tc>
          <w:tcPr>
            <w:tcW w:w="850"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245856,0</w:t>
            </w:r>
          </w:p>
        </w:tc>
        <w:tc>
          <w:tcPr>
            <w:tcW w:w="709"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41003,1</w:t>
            </w:r>
          </w:p>
        </w:tc>
        <w:tc>
          <w:tcPr>
            <w:tcW w:w="703"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41583,5</w:t>
            </w:r>
          </w:p>
        </w:tc>
        <w:tc>
          <w:tcPr>
            <w:tcW w:w="714" w:type="dxa"/>
            <w:tcBorders>
              <w:top w:val="nil"/>
              <w:left w:val="single" w:sz="8"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40786,9</w:t>
            </w:r>
          </w:p>
        </w:tc>
        <w:tc>
          <w:tcPr>
            <w:tcW w:w="751" w:type="dxa"/>
            <w:tcBorders>
              <w:top w:val="nil"/>
              <w:left w:val="single" w:sz="4" w:space="0" w:color="auto"/>
              <w:bottom w:val="single" w:sz="8" w:space="0" w:color="auto"/>
              <w:right w:val="single" w:sz="4"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40827,5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40827,5</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40827,5</w:t>
            </w: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r w:rsidR="003E5ACB" w:rsidRPr="00E07A2C" w:rsidTr="00E07A2C">
        <w:tc>
          <w:tcPr>
            <w:tcW w:w="562"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282" w:type="dxa"/>
            <w:vMerge/>
            <w:tcBorders>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c>
          <w:tcPr>
            <w:tcW w:w="1417" w:type="dxa"/>
            <w:tcBorders>
              <w:top w:val="nil"/>
              <w:left w:val="single" w:sz="8"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rPr>
                <w:sz w:val="22"/>
                <w:szCs w:val="22"/>
              </w:rPr>
            </w:pPr>
            <w:r w:rsidRPr="00E07A2C">
              <w:rPr>
                <w:sz w:val="22"/>
                <w:szCs w:val="22"/>
              </w:rPr>
              <w:t xml:space="preserve">внебюджетные       </w:t>
            </w:r>
          </w:p>
          <w:p w:rsidR="003E5ACB" w:rsidRPr="00E07A2C" w:rsidRDefault="003E5ACB" w:rsidP="003E5ACB">
            <w:pPr>
              <w:widowControl w:val="0"/>
              <w:autoSpaceDE w:val="0"/>
              <w:autoSpaceDN w:val="0"/>
              <w:adjustRightInd w:val="0"/>
              <w:rPr>
                <w:sz w:val="22"/>
                <w:szCs w:val="22"/>
              </w:rPr>
            </w:pPr>
            <w:r w:rsidRPr="00E07A2C">
              <w:rPr>
                <w:sz w:val="22"/>
                <w:szCs w:val="22"/>
              </w:rPr>
              <w:t xml:space="preserve">источники          </w:t>
            </w:r>
          </w:p>
        </w:tc>
        <w:tc>
          <w:tcPr>
            <w:tcW w:w="850"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47084,1</w:t>
            </w:r>
          </w:p>
        </w:tc>
        <w:tc>
          <w:tcPr>
            <w:tcW w:w="709"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7334,1</w:t>
            </w:r>
          </w:p>
        </w:tc>
        <w:tc>
          <w:tcPr>
            <w:tcW w:w="703" w:type="dxa"/>
            <w:tcBorders>
              <w:top w:val="nil"/>
              <w:left w:val="single" w:sz="8" w:space="0" w:color="auto"/>
              <w:bottom w:val="single" w:sz="8" w:space="0" w:color="auto"/>
              <w:right w:val="single" w:sz="8" w:space="0" w:color="auto"/>
            </w:tcBorders>
          </w:tcPr>
          <w:p w:rsidR="003E5ACB" w:rsidRPr="00C02772" w:rsidRDefault="003E5ACB" w:rsidP="003E5ACB">
            <w:pPr>
              <w:widowControl w:val="0"/>
              <w:autoSpaceDE w:val="0"/>
              <w:autoSpaceDN w:val="0"/>
              <w:adjustRightInd w:val="0"/>
              <w:rPr>
                <w:b/>
                <w:sz w:val="16"/>
                <w:szCs w:val="16"/>
              </w:rPr>
            </w:pPr>
            <w:r w:rsidRPr="00C02772">
              <w:rPr>
                <w:b/>
                <w:sz w:val="16"/>
                <w:szCs w:val="16"/>
              </w:rPr>
              <w:t>7950,0</w:t>
            </w:r>
          </w:p>
        </w:tc>
        <w:tc>
          <w:tcPr>
            <w:tcW w:w="714" w:type="dxa"/>
            <w:tcBorders>
              <w:top w:val="nil"/>
              <w:left w:val="single" w:sz="8"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751"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709" w:type="dxa"/>
            <w:tcBorders>
              <w:top w:val="nil"/>
              <w:left w:val="single" w:sz="4" w:space="0" w:color="auto"/>
              <w:bottom w:val="single" w:sz="8" w:space="0" w:color="auto"/>
              <w:right w:val="single" w:sz="4" w:space="0" w:color="auto"/>
            </w:tcBorders>
          </w:tcPr>
          <w:p w:rsidR="003E5ACB" w:rsidRPr="00C02772" w:rsidRDefault="003E5ACB" w:rsidP="003E5ACB">
            <w:pPr>
              <w:rPr>
                <w:b/>
                <w:sz w:val="16"/>
                <w:szCs w:val="16"/>
              </w:rPr>
            </w:pPr>
            <w:r w:rsidRPr="00C02772">
              <w:rPr>
                <w:b/>
                <w:sz w:val="16"/>
                <w:szCs w:val="16"/>
              </w:rPr>
              <w:t>7950,0</w:t>
            </w:r>
          </w:p>
        </w:tc>
        <w:tc>
          <w:tcPr>
            <w:tcW w:w="1517" w:type="dxa"/>
            <w:tcBorders>
              <w:top w:val="nil"/>
              <w:left w:val="single" w:sz="4" w:space="0" w:color="auto"/>
              <w:bottom w:val="single" w:sz="8" w:space="0" w:color="auto"/>
              <w:right w:val="single" w:sz="8" w:space="0" w:color="auto"/>
            </w:tcBorders>
          </w:tcPr>
          <w:p w:rsidR="003E5ACB" w:rsidRPr="00E07A2C" w:rsidRDefault="003E5ACB" w:rsidP="003E5ACB">
            <w:pPr>
              <w:widowControl w:val="0"/>
              <w:autoSpaceDE w:val="0"/>
              <w:autoSpaceDN w:val="0"/>
              <w:adjustRightInd w:val="0"/>
              <w:jc w:val="both"/>
              <w:rPr>
                <w:sz w:val="22"/>
                <w:szCs w:val="22"/>
              </w:rPr>
            </w:pPr>
          </w:p>
        </w:tc>
      </w:tr>
    </w:tbl>
    <w:p w:rsidR="003E5ACB" w:rsidRDefault="003E5ACB" w:rsidP="00EC7BDC">
      <w:pPr>
        <w:widowControl w:val="0"/>
        <w:tabs>
          <w:tab w:val="left" w:pos="851"/>
        </w:tabs>
        <w:autoSpaceDE w:val="0"/>
        <w:autoSpaceDN w:val="0"/>
        <w:adjustRightInd w:val="0"/>
        <w:jc w:val="both"/>
        <w:rPr>
          <w:sz w:val="28"/>
          <w:szCs w:val="28"/>
        </w:rPr>
      </w:pPr>
    </w:p>
    <w:p w:rsidR="00EC7BDC" w:rsidRDefault="00EC7BDC"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4C79B4" w:rsidRDefault="004C79B4" w:rsidP="00EC7BDC">
      <w:pPr>
        <w:widowControl w:val="0"/>
        <w:tabs>
          <w:tab w:val="left" w:pos="851"/>
        </w:tabs>
        <w:autoSpaceDE w:val="0"/>
        <w:autoSpaceDN w:val="0"/>
        <w:adjustRightInd w:val="0"/>
        <w:jc w:val="both"/>
        <w:rPr>
          <w:sz w:val="28"/>
          <w:szCs w:val="28"/>
        </w:rPr>
      </w:pPr>
    </w:p>
    <w:p w:rsidR="00E07A2C" w:rsidRDefault="004C79B4" w:rsidP="004C79B4">
      <w:pPr>
        <w:widowControl w:val="0"/>
        <w:tabs>
          <w:tab w:val="left" w:pos="851"/>
        </w:tabs>
        <w:autoSpaceDE w:val="0"/>
        <w:autoSpaceDN w:val="0"/>
        <w:adjustRightInd w:val="0"/>
        <w:jc w:val="both"/>
        <w:rPr>
          <w:sz w:val="28"/>
          <w:szCs w:val="28"/>
        </w:rPr>
      </w:pPr>
      <w:r>
        <w:rPr>
          <w:sz w:val="28"/>
          <w:szCs w:val="28"/>
        </w:rPr>
        <w:tab/>
      </w:r>
    </w:p>
    <w:tbl>
      <w:tblPr>
        <w:tblW w:w="9781" w:type="dxa"/>
        <w:tblInd w:w="75" w:type="dxa"/>
        <w:tblLayout w:type="fixed"/>
        <w:tblCellMar>
          <w:left w:w="75" w:type="dxa"/>
          <w:right w:w="75" w:type="dxa"/>
        </w:tblCellMar>
        <w:tblLook w:val="0000" w:firstRow="0" w:lastRow="0" w:firstColumn="0" w:lastColumn="0" w:noHBand="0" w:noVBand="0"/>
      </w:tblPr>
      <w:tblGrid>
        <w:gridCol w:w="565"/>
        <w:gridCol w:w="1281"/>
        <w:gridCol w:w="1416"/>
        <w:gridCol w:w="849"/>
        <w:gridCol w:w="709"/>
        <w:gridCol w:w="703"/>
        <w:gridCol w:w="714"/>
        <w:gridCol w:w="738"/>
        <w:gridCol w:w="13"/>
        <w:gridCol w:w="696"/>
        <w:gridCol w:w="13"/>
        <w:gridCol w:w="696"/>
        <w:gridCol w:w="13"/>
        <w:gridCol w:w="1375"/>
      </w:tblGrid>
      <w:tr w:rsidR="00E07A2C" w:rsidRPr="00E07A2C" w:rsidTr="00E07A2C">
        <w:tc>
          <w:tcPr>
            <w:tcW w:w="9781" w:type="dxa"/>
            <w:gridSpan w:val="14"/>
            <w:tcBorders>
              <w:top w:val="single" w:sz="4" w:space="0" w:color="auto"/>
              <w:left w:val="single" w:sz="8" w:space="0" w:color="auto"/>
              <w:bottom w:val="single" w:sz="4" w:space="0" w:color="auto"/>
              <w:right w:val="single" w:sz="8" w:space="0" w:color="auto"/>
            </w:tcBorders>
          </w:tcPr>
          <w:p w:rsidR="00E07A2C" w:rsidRPr="00E07A2C" w:rsidRDefault="00E07A2C" w:rsidP="00F145C7">
            <w:pPr>
              <w:pStyle w:val="ConsPlusNormal"/>
              <w:ind w:firstLine="0"/>
              <w:jc w:val="both"/>
              <w:rPr>
                <w:sz w:val="18"/>
                <w:szCs w:val="18"/>
              </w:rPr>
            </w:pPr>
            <w:r w:rsidRPr="00E07A2C">
              <w:rPr>
                <w:rFonts w:ascii="Times New Roman" w:hAnsi="Times New Roman" w:cs="Times New Roman"/>
                <w:b/>
                <w:sz w:val="18"/>
                <w:szCs w:val="18"/>
              </w:rPr>
              <w:t>Задача:</w:t>
            </w:r>
            <w:r w:rsidRPr="00E07A2C">
              <w:rPr>
                <w:rFonts w:ascii="Times New Roman" w:hAnsi="Times New Roman" w:cs="Times New Roman"/>
                <w:sz w:val="18"/>
                <w:szCs w:val="18"/>
              </w:rPr>
              <w:t xml:space="preserve"> создать для всех групп населения условия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E07A2C" w:rsidRPr="00E07A2C" w:rsidTr="00E07A2C">
        <w:tc>
          <w:tcPr>
            <w:tcW w:w="565" w:type="dxa"/>
            <w:tcBorders>
              <w:top w:val="nil"/>
              <w:left w:val="single" w:sz="8" w:space="0" w:color="auto"/>
              <w:bottom w:val="single" w:sz="4"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r w:rsidRPr="00E07A2C">
              <w:rPr>
                <w:sz w:val="18"/>
                <w:szCs w:val="18"/>
              </w:rPr>
              <w:t>5.</w:t>
            </w:r>
          </w:p>
        </w:tc>
        <w:tc>
          <w:tcPr>
            <w:tcW w:w="1281" w:type="dxa"/>
            <w:vMerge w:val="restart"/>
            <w:tcBorders>
              <w:top w:val="nil"/>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r w:rsidRPr="00E07A2C">
              <w:rPr>
                <w:sz w:val="18"/>
                <w:szCs w:val="18"/>
              </w:rPr>
              <w:t>Обеспечение реализации регионального проекта «Спорт-норма жизни»</w:t>
            </w:r>
          </w:p>
        </w:tc>
        <w:tc>
          <w:tcPr>
            <w:tcW w:w="1416" w:type="dxa"/>
            <w:tcBorders>
              <w:top w:val="nil"/>
              <w:left w:val="single" w:sz="8" w:space="0" w:color="auto"/>
              <w:bottom w:val="single" w:sz="4" w:space="0" w:color="auto"/>
              <w:right w:val="single" w:sz="8" w:space="0" w:color="auto"/>
            </w:tcBorders>
          </w:tcPr>
          <w:p w:rsidR="00E07A2C" w:rsidRPr="00E07A2C" w:rsidRDefault="00E07A2C" w:rsidP="00F145C7">
            <w:pPr>
              <w:autoSpaceDE w:val="0"/>
              <w:autoSpaceDN w:val="0"/>
              <w:adjustRightInd w:val="0"/>
              <w:jc w:val="center"/>
              <w:rPr>
                <w:sz w:val="18"/>
                <w:szCs w:val="18"/>
              </w:rPr>
            </w:pPr>
          </w:p>
        </w:tc>
        <w:tc>
          <w:tcPr>
            <w:tcW w:w="849" w:type="dxa"/>
            <w:tcBorders>
              <w:top w:val="nil"/>
              <w:left w:val="single" w:sz="8" w:space="0" w:color="auto"/>
              <w:bottom w:val="single" w:sz="4" w:space="0" w:color="auto"/>
              <w:right w:val="single" w:sz="8" w:space="0" w:color="auto"/>
            </w:tcBorders>
          </w:tcPr>
          <w:p w:rsidR="00E07A2C" w:rsidRPr="00E07A2C" w:rsidRDefault="00E07A2C" w:rsidP="00F145C7">
            <w:pPr>
              <w:rPr>
                <w:sz w:val="18"/>
                <w:szCs w:val="18"/>
              </w:rPr>
            </w:pPr>
          </w:p>
        </w:tc>
        <w:tc>
          <w:tcPr>
            <w:tcW w:w="709" w:type="dxa"/>
            <w:tcBorders>
              <w:top w:val="nil"/>
              <w:left w:val="single" w:sz="8" w:space="0" w:color="auto"/>
              <w:bottom w:val="single" w:sz="4" w:space="0" w:color="auto"/>
              <w:right w:val="single" w:sz="8" w:space="0" w:color="auto"/>
            </w:tcBorders>
          </w:tcPr>
          <w:p w:rsidR="00E07A2C" w:rsidRPr="00E07A2C" w:rsidRDefault="00E07A2C" w:rsidP="00F145C7">
            <w:pPr>
              <w:autoSpaceDE w:val="0"/>
              <w:autoSpaceDN w:val="0"/>
              <w:adjustRightInd w:val="0"/>
              <w:jc w:val="center"/>
              <w:rPr>
                <w:sz w:val="18"/>
                <w:szCs w:val="18"/>
              </w:rPr>
            </w:pPr>
          </w:p>
        </w:tc>
        <w:tc>
          <w:tcPr>
            <w:tcW w:w="703" w:type="dxa"/>
            <w:tcBorders>
              <w:top w:val="nil"/>
              <w:left w:val="single" w:sz="8" w:space="0" w:color="auto"/>
              <w:bottom w:val="single" w:sz="4" w:space="0" w:color="auto"/>
              <w:right w:val="single" w:sz="8" w:space="0" w:color="auto"/>
            </w:tcBorders>
          </w:tcPr>
          <w:p w:rsidR="00E07A2C" w:rsidRPr="00E07A2C" w:rsidRDefault="00E07A2C" w:rsidP="00F145C7">
            <w:pPr>
              <w:autoSpaceDE w:val="0"/>
              <w:autoSpaceDN w:val="0"/>
              <w:adjustRightInd w:val="0"/>
              <w:jc w:val="center"/>
              <w:rPr>
                <w:sz w:val="18"/>
                <w:szCs w:val="18"/>
              </w:rPr>
            </w:pPr>
          </w:p>
        </w:tc>
        <w:tc>
          <w:tcPr>
            <w:tcW w:w="714" w:type="dxa"/>
            <w:tcBorders>
              <w:top w:val="nil"/>
              <w:left w:val="single" w:sz="8" w:space="0" w:color="auto"/>
              <w:bottom w:val="single" w:sz="4" w:space="0" w:color="auto"/>
              <w:right w:val="single" w:sz="4" w:space="0" w:color="auto"/>
            </w:tcBorders>
          </w:tcPr>
          <w:p w:rsidR="00E07A2C" w:rsidRPr="00E07A2C" w:rsidRDefault="00E07A2C" w:rsidP="00F145C7">
            <w:pPr>
              <w:autoSpaceDE w:val="0"/>
              <w:autoSpaceDN w:val="0"/>
              <w:adjustRightInd w:val="0"/>
              <w:jc w:val="center"/>
              <w:rPr>
                <w:sz w:val="18"/>
                <w:szCs w:val="18"/>
              </w:rPr>
            </w:pPr>
          </w:p>
        </w:tc>
        <w:tc>
          <w:tcPr>
            <w:tcW w:w="738" w:type="dxa"/>
            <w:tcBorders>
              <w:top w:val="nil"/>
              <w:left w:val="single" w:sz="4" w:space="0" w:color="auto"/>
              <w:bottom w:val="single" w:sz="4" w:space="0" w:color="auto"/>
              <w:right w:val="single" w:sz="4" w:space="0" w:color="auto"/>
            </w:tcBorders>
          </w:tcPr>
          <w:p w:rsidR="00E07A2C" w:rsidRPr="00E07A2C" w:rsidRDefault="00E07A2C" w:rsidP="00F145C7">
            <w:pPr>
              <w:autoSpaceDE w:val="0"/>
              <w:autoSpaceDN w:val="0"/>
              <w:adjustRightInd w:val="0"/>
              <w:jc w:val="center"/>
              <w:rPr>
                <w:sz w:val="18"/>
                <w:szCs w:val="18"/>
              </w:rPr>
            </w:pPr>
          </w:p>
        </w:tc>
        <w:tc>
          <w:tcPr>
            <w:tcW w:w="709" w:type="dxa"/>
            <w:gridSpan w:val="2"/>
            <w:tcBorders>
              <w:top w:val="nil"/>
              <w:left w:val="single" w:sz="4" w:space="0" w:color="auto"/>
              <w:bottom w:val="single" w:sz="4" w:space="0" w:color="auto"/>
              <w:right w:val="single" w:sz="4" w:space="0" w:color="auto"/>
            </w:tcBorders>
          </w:tcPr>
          <w:p w:rsidR="00E07A2C" w:rsidRPr="00E07A2C" w:rsidRDefault="00E07A2C" w:rsidP="00F145C7">
            <w:pPr>
              <w:autoSpaceDE w:val="0"/>
              <w:autoSpaceDN w:val="0"/>
              <w:adjustRightInd w:val="0"/>
              <w:jc w:val="center"/>
              <w:rPr>
                <w:sz w:val="18"/>
                <w:szCs w:val="18"/>
              </w:rPr>
            </w:pPr>
          </w:p>
        </w:tc>
        <w:tc>
          <w:tcPr>
            <w:tcW w:w="709" w:type="dxa"/>
            <w:gridSpan w:val="2"/>
            <w:tcBorders>
              <w:top w:val="nil"/>
              <w:left w:val="single" w:sz="4" w:space="0" w:color="auto"/>
              <w:bottom w:val="single" w:sz="4" w:space="0" w:color="auto"/>
              <w:right w:val="single" w:sz="4" w:space="0" w:color="auto"/>
            </w:tcBorders>
          </w:tcPr>
          <w:p w:rsidR="00E07A2C" w:rsidRPr="00E07A2C" w:rsidRDefault="00E07A2C" w:rsidP="00F145C7">
            <w:pPr>
              <w:autoSpaceDE w:val="0"/>
              <w:autoSpaceDN w:val="0"/>
              <w:adjustRightInd w:val="0"/>
              <w:jc w:val="center"/>
              <w:rPr>
                <w:sz w:val="18"/>
                <w:szCs w:val="18"/>
              </w:rPr>
            </w:pPr>
          </w:p>
        </w:tc>
        <w:tc>
          <w:tcPr>
            <w:tcW w:w="1388" w:type="dxa"/>
            <w:gridSpan w:val="2"/>
            <w:tcBorders>
              <w:top w:val="nil"/>
              <w:left w:val="single" w:sz="4" w:space="0" w:color="auto"/>
              <w:bottom w:val="single" w:sz="4" w:space="0" w:color="auto"/>
              <w:right w:val="single" w:sz="8" w:space="0" w:color="auto"/>
            </w:tcBorders>
          </w:tcPr>
          <w:p w:rsidR="00E07A2C" w:rsidRPr="00E07A2C" w:rsidRDefault="00E07A2C" w:rsidP="00F145C7">
            <w:pPr>
              <w:autoSpaceDE w:val="0"/>
              <w:autoSpaceDN w:val="0"/>
              <w:adjustRightInd w:val="0"/>
              <w:rPr>
                <w:sz w:val="18"/>
                <w:szCs w:val="18"/>
              </w:rPr>
            </w:pPr>
            <w:r w:rsidRPr="00E07A2C">
              <w:rPr>
                <w:sz w:val="18"/>
                <w:szCs w:val="18"/>
              </w:rPr>
              <w:t>Увеличение доли населения систематически занимающихся</w:t>
            </w:r>
          </w:p>
          <w:p w:rsidR="00E07A2C" w:rsidRPr="00E07A2C" w:rsidRDefault="00E07A2C" w:rsidP="00F145C7">
            <w:pPr>
              <w:widowControl w:val="0"/>
              <w:autoSpaceDE w:val="0"/>
              <w:autoSpaceDN w:val="0"/>
              <w:adjustRightInd w:val="0"/>
              <w:jc w:val="both"/>
              <w:rPr>
                <w:color w:val="FF0000"/>
                <w:sz w:val="18"/>
                <w:szCs w:val="18"/>
              </w:rPr>
            </w:pPr>
            <w:r w:rsidRPr="00E07A2C">
              <w:rPr>
                <w:sz w:val="18"/>
                <w:szCs w:val="18"/>
              </w:rPr>
              <w:t>физической культурой и спортом до  57      %</w:t>
            </w: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b/>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Капитальные вложения</w:t>
            </w:r>
          </w:p>
          <w:p w:rsidR="00E07A2C" w:rsidRPr="00E07A2C" w:rsidRDefault="00E07A2C" w:rsidP="00F145C7">
            <w:pPr>
              <w:widowControl w:val="0"/>
              <w:autoSpaceDE w:val="0"/>
              <w:autoSpaceDN w:val="0"/>
              <w:adjustRightInd w:val="0"/>
              <w:rPr>
                <w:b/>
                <w:sz w:val="18"/>
                <w:szCs w:val="18"/>
              </w:rPr>
            </w:pPr>
            <w:r w:rsidRPr="00E07A2C">
              <w:rPr>
                <w:b/>
                <w:sz w:val="18"/>
                <w:szCs w:val="18"/>
              </w:rPr>
              <w:t xml:space="preserve">- всего,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p>
        </w:tc>
        <w:tc>
          <w:tcPr>
            <w:tcW w:w="714" w:type="dxa"/>
            <w:tcBorders>
              <w:top w:val="single" w:sz="4" w:space="0" w:color="auto"/>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b/>
                <w:sz w:val="18"/>
                <w:szCs w:val="18"/>
              </w:rPr>
            </w:pPr>
          </w:p>
        </w:tc>
        <w:tc>
          <w:tcPr>
            <w:tcW w:w="751" w:type="dxa"/>
            <w:gridSpan w:val="2"/>
            <w:tcBorders>
              <w:top w:val="single" w:sz="4" w:space="0" w:color="auto"/>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b/>
                <w:sz w:val="18"/>
                <w:szCs w:val="18"/>
              </w:rPr>
            </w:pPr>
          </w:p>
        </w:tc>
        <w:tc>
          <w:tcPr>
            <w:tcW w:w="709" w:type="dxa"/>
            <w:gridSpan w:val="2"/>
            <w:tcBorders>
              <w:top w:val="single" w:sz="4" w:space="0" w:color="auto"/>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b/>
                <w:sz w:val="18"/>
                <w:szCs w:val="18"/>
              </w:rPr>
            </w:pPr>
          </w:p>
        </w:tc>
        <w:tc>
          <w:tcPr>
            <w:tcW w:w="709" w:type="dxa"/>
            <w:gridSpan w:val="2"/>
            <w:tcBorders>
              <w:top w:val="single" w:sz="4" w:space="0" w:color="auto"/>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b/>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b/>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в том числе: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бюджет   Республики</w:t>
            </w:r>
          </w:p>
          <w:p w:rsidR="00E07A2C" w:rsidRPr="00E07A2C" w:rsidRDefault="00E07A2C" w:rsidP="00F145C7">
            <w:pPr>
              <w:widowControl w:val="0"/>
              <w:autoSpaceDE w:val="0"/>
              <w:autoSpaceDN w:val="0"/>
              <w:adjustRightInd w:val="0"/>
              <w:rPr>
                <w:sz w:val="18"/>
                <w:szCs w:val="18"/>
              </w:rPr>
            </w:pPr>
            <w:r w:rsidRPr="00E07A2C">
              <w:rPr>
                <w:sz w:val="18"/>
                <w:szCs w:val="18"/>
              </w:rPr>
              <w:t xml:space="preserve">Башкортостан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местный бюджет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внебюджетные       </w:t>
            </w:r>
          </w:p>
          <w:p w:rsidR="00E07A2C" w:rsidRPr="00E07A2C" w:rsidRDefault="00E07A2C" w:rsidP="00F145C7">
            <w:pPr>
              <w:widowControl w:val="0"/>
              <w:autoSpaceDE w:val="0"/>
              <w:autoSpaceDN w:val="0"/>
              <w:adjustRightInd w:val="0"/>
              <w:rPr>
                <w:sz w:val="18"/>
                <w:szCs w:val="18"/>
              </w:rPr>
            </w:pPr>
            <w:r w:rsidRPr="00E07A2C">
              <w:rPr>
                <w:sz w:val="18"/>
                <w:szCs w:val="18"/>
              </w:rPr>
              <w:t xml:space="preserve">источники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 xml:space="preserve">Прочие  расходы - всего,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50222,0</w:t>
            </w: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1545,0</w:t>
            </w: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9735,4</w:t>
            </w: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в том числе: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бюджет   Республики</w:t>
            </w:r>
          </w:p>
          <w:p w:rsidR="00E07A2C" w:rsidRPr="00E07A2C" w:rsidRDefault="00E07A2C" w:rsidP="00F145C7">
            <w:pPr>
              <w:widowControl w:val="0"/>
              <w:autoSpaceDE w:val="0"/>
              <w:autoSpaceDN w:val="0"/>
              <w:adjustRightInd w:val="0"/>
              <w:rPr>
                <w:sz w:val="18"/>
                <w:szCs w:val="18"/>
              </w:rPr>
            </w:pPr>
            <w:r w:rsidRPr="00E07A2C">
              <w:rPr>
                <w:sz w:val="18"/>
                <w:szCs w:val="18"/>
              </w:rPr>
              <w:t xml:space="preserve">Башкортостан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47826,7</w:t>
            </w: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1467,7</w:t>
            </w: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местный бюджет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2395,3</w:t>
            </w: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77,3</w:t>
            </w: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внебюджетные       </w:t>
            </w:r>
          </w:p>
          <w:p w:rsidR="00E07A2C" w:rsidRPr="00E07A2C" w:rsidRDefault="00E07A2C" w:rsidP="00F145C7">
            <w:pPr>
              <w:widowControl w:val="0"/>
              <w:autoSpaceDE w:val="0"/>
              <w:autoSpaceDN w:val="0"/>
              <w:adjustRightInd w:val="0"/>
              <w:rPr>
                <w:sz w:val="18"/>
                <w:szCs w:val="18"/>
              </w:rPr>
            </w:pPr>
            <w:r w:rsidRPr="00E07A2C">
              <w:rPr>
                <w:sz w:val="18"/>
                <w:szCs w:val="18"/>
              </w:rPr>
              <w:t xml:space="preserve">источники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Финансирование - всего</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50222,0</w:t>
            </w: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1545,0</w:t>
            </w: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b/>
                <w:sz w:val="18"/>
                <w:szCs w:val="18"/>
              </w:rPr>
            </w:pPr>
            <w:r w:rsidRPr="00E07A2C">
              <w:rPr>
                <w:b/>
                <w:sz w:val="18"/>
                <w:szCs w:val="18"/>
              </w:rPr>
              <w:t>9735,4</w:t>
            </w: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rPr>
                <w:sz w:val="18"/>
                <w:szCs w:val="18"/>
              </w:rPr>
            </w:pPr>
            <w:r w:rsidRPr="00E07A2C">
              <w:rPr>
                <w:b/>
                <w:sz w:val="18"/>
                <w:szCs w:val="18"/>
              </w:rPr>
              <w:t>9735,4</w:t>
            </w: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в том числе: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бюджет   Республики</w:t>
            </w:r>
          </w:p>
          <w:p w:rsidR="00E07A2C" w:rsidRPr="00E07A2C" w:rsidRDefault="00E07A2C" w:rsidP="00F145C7">
            <w:pPr>
              <w:widowControl w:val="0"/>
              <w:autoSpaceDE w:val="0"/>
              <w:autoSpaceDN w:val="0"/>
              <w:adjustRightInd w:val="0"/>
              <w:rPr>
                <w:sz w:val="18"/>
                <w:szCs w:val="18"/>
              </w:rPr>
            </w:pPr>
            <w:r w:rsidRPr="00E07A2C">
              <w:rPr>
                <w:sz w:val="18"/>
                <w:szCs w:val="18"/>
              </w:rPr>
              <w:t xml:space="preserve">Башкортостан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47826,7</w:t>
            </w: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1467,7</w:t>
            </w: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9271,8</w:t>
            </w: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местный бюджет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2395,3</w:t>
            </w: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77,3</w:t>
            </w: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463,6</w:t>
            </w: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r w:rsidR="00E07A2C" w:rsidRPr="00E07A2C" w:rsidTr="00E07A2C">
        <w:tc>
          <w:tcPr>
            <w:tcW w:w="565"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281" w:type="dxa"/>
            <w:vMerge/>
            <w:tcBorders>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1416"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rPr>
                <w:sz w:val="18"/>
                <w:szCs w:val="18"/>
              </w:rPr>
            </w:pPr>
            <w:r w:rsidRPr="00E07A2C">
              <w:rPr>
                <w:sz w:val="18"/>
                <w:szCs w:val="18"/>
              </w:rPr>
              <w:t xml:space="preserve">внебюджетные       </w:t>
            </w:r>
          </w:p>
          <w:p w:rsidR="00E07A2C" w:rsidRPr="00E07A2C" w:rsidRDefault="00E07A2C" w:rsidP="00F145C7">
            <w:pPr>
              <w:widowControl w:val="0"/>
              <w:autoSpaceDE w:val="0"/>
              <w:autoSpaceDN w:val="0"/>
              <w:adjustRightInd w:val="0"/>
              <w:rPr>
                <w:sz w:val="18"/>
                <w:szCs w:val="18"/>
              </w:rPr>
            </w:pPr>
            <w:r w:rsidRPr="00E07A2C">
              <w:rPr>
                <w:sz w:val="18"/>
                <w:szCs w:val="18"/>
              </w:rPr>
              <w:t xml:space="preserve">источники          </w:t>
            </w:r>
          </w:p>
        </w:tc>
        <w:tc>
          <w:tcPr>
            <w:tcW w:w="84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709"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703" w:type="dxa"/>
            <w:tcBorders>
              <w:top w:val="nil"/>
              <w:left w:val="single" w:sz="8"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c>
          <w:tcPr>
            <w:tcW w:w="714" w:type="dxa"/>
            <w:tcBorders>
              <w:top w:val="nil"/>
              <w:left w:val="single" w:sz="8"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jc w:val="both"/>
              <w:rPr>
                <w:sz w:val="18"/>
                <w:szCs w:val="18"/>
              </w:rPr>
            </w:pPr>
          </w:p>
        </w:tc>
        <w:tc>
          <w:tcPr>
            <w:tcW w:w="751"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jc w:val="both"/>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jc w:val="both"/>
              <w:rPr>
                <w:sz w:val="18"/>
                <w:szCs w:val="18"/>
              </w:rPr>
            </w:pPr>
          </w:p>
        </w:tc>
        <w:tc>
          <w:tcPr>
            <w:tcW w:w="709" w:type="dxa"/>
            <w:gridSpan w:val="2"/>
            <w:tcBorders>
              <w:top w:val="nil"/>
              <w:left w:val="single" w:sz="4" w:space="0" w:color="auto"/>
              <w:bottom w:val="single" w:sz="8" w:space="0" w:color="auto"/>
              <w:right w:val="single" w:sz="4" w:space="0" w:color="auto"/>
            </w:tcBorders>
          </w:tcPr>
          <w:p w:rsidR="00E07A2C" w:rsidRPr="00E07A2C" w:rsidRDefault="00E07A2C" w:rsidP="00F145C7">
            <w:pPr>
              <w:widowControl w:val="0"/>
              <w:autoSpaceDE w:val="0"/>
              <w:autoSpaceDN w:val="0"/>
              <w:adjustRightInd w:val="0"/>
              <w:jc w:val="both"/>
              <w:rPr>
                <w:sz w:val="18"/>
                <w:szCs w:val="18"/>
              </w:rPr>
            </w:pPr>
          </w:p>
        </w:tc>
        <w:tc>
          <w:tcPr>
            <w:tcW w:w="1375" w:type="dxa"/>
            <w:tcBorders>
              <w:top w:val="nil"/>
              <w:left w:val="single" w:sz="4" w:space="0" w:color="auto"/>
              <w:bottom w:val="single" w:sz="8" w:space="0" w:color="auto"/>
              <w:right w:val="single" w:sz="8" w:space="0" w:color="auto"/>
            </w:tcBorders>
          </w:tcPr>
          <w:p w:rsidR="00E07A2C" w:rsidRPr="00E07A2C" w:rsidRDefault="00E07A2C" w:rsidP="00F145C7">
            <w:pPr>
              <w:widowControl w:val="0"/>
              <w:autoSpaceDE w:val="0"/>
              <w:autoSpaceDN w:val="0"/>
              <w:adjustRightInd w:val="0"/>
              <w:jc w:val="both"/>
              <w:rPr>
                <w:sz w:val="18"/>
                <w:szCs w:val="18"/>
              </w:rPr>
            </w:pPr>
          </w:p>
        </w:tc>
      </w:tr>
    </w:tbl>
    <w:p w:rsidR="00E07A2C" w:rsidRDefault="00E07A2C" w:rsidP="004C79B4">
      <w:pPr>
        <w:widowControl w:val="0"/>
        <w:tabs>
          <w:tab w:val="left" w:pos="851"/>
        </w:tabs>
        <w:autoSpaceDE w:val="0"/>
        <w:autoSpaceDN w:val="0"/>
        <w:adjustRightInd w:val="0"/>
        <w:jc w:val="both"/>
      </w:pPr>
    </w:p>
    <w:p w:rsidR="002825CB" w:rsidRDefault="002825CB" w:rsidP="004C79B4">
      <w:pPr>
        <w:widowControl w:val="0"/>
        <w:tabs>
          <w:tab w:val="left" w:pos="851"/>
        </w:tabs>
        <w:autoSpaceDE w:val="0"/>
        <w:autoSpaceDN w:val="0"/>
        <w:adjustRightInd w:val="0"/>
        <w:jc w:val="both"/>
        <w:rPr>
          <w:sz w:val="28"/>
          <w:szCs w:val="28"/>
        </w:rPr>
      </w:pPr>
    </w:p>
    <w:p w:rsidR="002825CB" w:rsidRDefault="002825CB" w:rsidP="004C79B4">
      <w:pPr>
        <w:widowControl w:val="0"/>
        <w:tabs>
          <w:tab w:val="left" w:pos="851"/>
        </w:tabs>
        <w:autoSpaceDE w:val="0"/>
        <w:autoSpaceDN w:val="0"/>
        <w:adjustRightInd w:val="0"/>
        <w:jc w:val="both"/>
        <w:rPr>
          <w:sz w:val="28"/>
          <w:szCs w:val="28"/>
        </w:rPr>
      </w:pPr>
    </w:p>
    <w:p w:rsidR="002825CB" w:rsidRDefault="002825CB" w:rsidP="004C79B4">
      <w:pPr>
        <w:widowControl w:val="0"/>
        <w:tabs>
          <w:tab w:val="left" w:pos="851"/>
        </w:tabs>
        <w:autoSpaceDE w:val="0"/>
        <w:autoSpaceDN w:val="0"/>
        <w:adjustRightInd w:val="0"/>
        <w:jc w:val="both"/>
      </w:pPr>
      <w:r>
        <w:t xml:space="preserve">Начальник </w:t>
      </w:r>
    </w:p>
    <w:p w:rsidR="002825CB" w:rsidRPr="002825CB" w:rsidRDefault="002825CB" w:rsidP="004C79B4">
      <w:pPr>
        <w:widowControl w:val="0"/>
        <w:tabs>
          <w:tab w:val="left" w:pos="851"/>
        </w:tabs>
        <w:autoSpaceDE w:val="0"/>
        <w:autoSpaceDN w:val="0"/>
        <w:adjustRightInd w:val="0"/>
        <w:jc w:val="both"/>
      </w:pPr>
      <w:r>
        <w:t xml:space="preserve">отдела физической культуры и спорта                                                          </w:t>
      </w:r>
      <w:r w:rsidR="00F66D88">
        <w:t xml:space="preserve">      </w:t>
      </w:r>
      <w:r>
        <w:t xml:space="preserve">  Э.К.Кагирова </w:t>
      </w:r>
    </w:p>
    <w:p w:rsidR="00E07A2C" w:rsidRDefault="00E07A2C" w:rsidP="004C79B4">
      <w:pPr>
        <w:widowControl w:val="0"/>
        <w:tabs>
          <w:tab w:val="left" w:pos="851"/>
        </w:tabs>
        <w:autoSpaceDE w:val="0"/>
        <w:autoSpaceDN w:val="0"/>
        <w:adjustRightInd w:val="0"/>
        <w:jc w:val="both"/>
        <w:rPr>
          <w:sz w:val="28"/>
          <w:szCs w:val="28"/>
        </w:rPr>
      </w:pPr>
    </w:p>
    <w:p w:rsidR="00E07A2C" w:rsidRDefault="00E07A2C" w:rsidP="004C79B4">
      <w:pPr>
        <w:widowControl w:val="0"/>
        <w:tabs>
          <w:tab w:val="left" w:pos="851"/>
        </w:tabs>
        <w:autoSpaceDE w:val="0"/>
        <w:autoSpaceDN w:val="0"/>
        <w:adjustRightInd w:val="0"/>
        <w:jc w:val="both"/>
        <w:rPr>
          <w:sz w:val="28"/>
          <w:szCs w:val="28"/>
        </w:rPr>
      </w:pPr>
    </w:p>
    <w:p w:rsidR="00E07A2C" w:rsidRDefault="00E07A2C" w:rsidP="004C79B4">
      <w:pPr>
        <w:widowControl w:val="0"/>
        <w:tabs>
          <w:tab w:val="left" w:pos="851"/>
        </w:tabs>
        <w:autoSpaceDE w:val="0"/>
        <w:autoSpaceDN w:val="0"/>
        <w:adjustRightInd w:val="0"/>
        <w:jc w:val="both"/>
        <w:rPr>
          <w:sz w:val="28"/>
          <w:szCs w:val="28"/>
        </w:rPr>
      </w:pPr>
    </w:p>
    <w:p w:rsidR="00E07A2C" w:rsidRDefault="00E07A2C" w:rsidP="004C79B4">
      <w:pPr>
        <w:widowControl w:val="0"/>
        <w:tabs>
          <w:tab w:val="left" w:pos="851"/>
        </w:tabs>
        <w:autoSpaceDE w:val="0"/>
        <w:autoSpaceDN w:val="0"/>
        <w:adjustRightInd w:val="0"/>
        <w:jc w:val="both"/>
        <w:rPr>
          <w:sz w:val="28"/>
          <w:szCs w:val="28"/>
        </w:rPr>
      </w:pPr>
    </w:p>
    <w:p w:rsidR="00E07A2C" w:rsidRDefault="00E07A2C" w:rsidP="004C79B4">
      <w:pPr>
        <w:widowControl w:val="0"/>
        <w:tabs>
          <w:tab w:val="left" w:pos="851"/>
        </w:tabs>
        <w:autoSpaceDE w:val="0"/>
        <w:autoSpaceDN w:val="0"/>
        <w:adjustRightInd w:val="0"/>
        <w:jc w:val="both"/>
        <w:rPr>
          <w:sz w:val="28"/>
          <w:szCs w:val="28"/>
        </w:rPr>
      </w:pPr>
    </w:p>
    <w:p w:rsidR="00E07A2C" w:rsidRDefault="00E07A2C" w:rsidP="004C79B4">
      <w:pPr>
        <w:widowControl w:val="0"/>
        <w:tabs>
          <w:tab w:val="left" w:pos="851"/>
        </w:tabs>
        <w:autoSpaceDE w:val="0"/>
        <w:autoSpaceDN w:val="0"/>
        <w:adjustRightInd w:val="0"/>
        <w:jc w:val="both"/>
        <w:rPr>
          <w:sz w:val="28"/>
          <w:szCs w:val="28"/>
        </w:rPr>
      </w:pPr>
    </w:p>
    <w:p w:rsidR="00E07A2C" w:rsidRDefault="00E07A2C" w:rsidP="004C79B4">
      <w:pPr>
        <w:widowControl w:val="0"/>
        <w:tabs>
          <w:tab w:val="left" w:pos="851"/>
        </w:tabs>
        <w:autoSpaceDE w:val="0"/>
        <w:autoSpaceDN w:val="0"/>
        <w:adjustRightInd w:val="0"/>
        <w:jc w:val="both"/>
        <w:rPr>
          <w:sz w:val="28"/>
          <w:szCs w:val="28"/>
        </w:rPr>
      </w:pPr>
    </w:p>
    <w:p w:rsidR="002825CB" w:rsidRDefault="002825CB" w:rsidP="004C79B4">
      <w:pPr>
        <w:widowControl w:val="0"/>
        <w:tabs>
          <w:tab w:val="left" w:pos="851"/>
        </w:tabs>
        <w:autoSpaceDE w:val="0"/>
        <w:autoSpaceDN w:val="0"/>
        <w:adjustRightInd w:val="0"/>
        <w:jc w:val="both"/>
        <w:rPr>
          <w:sz w:val="18"/>
          <w:szCs w:val="18"/>
        </w:rPr>
      </w:pPr>
    </w:p>
    <w:p w:rsidR="009D61A6" w:rsidRDefault="00E07A2C" w:rsidP="004C79B4">
      <w:pPr>
        <w:widowControl w:val="0"/>
        <w:tabs>
          <w:tab w:val="left" w:pos="851"/>
        </w:tabs>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61A6" w:rsidRPr="00A95748" w:rsidRDefault="002D7045" w:rsidP="009D61A6">
      <w:pPr>
        <w:widowControl w:val="0"/>
        <w:tabs>
          <w:tab w:val="left" w:pos="851"/>
        </w:tabs>
        <w:autoSpaceDE w:val="0"/>
        <w:autoSpaceDN w:val="0"/>
        <w:adjustRightInd w:val="0"/>
        <w:jc w:val="center"/>
        <w:rPr>
          <w:sz w:val="22"/>
          <w:szCs w:val="22"/>
        </w:rPr>
      </w:pPr>
      <w:r>
        <w:rPr>
          <w:sz w:val="22"/>
          <w:szCs w:val="22"/>
        </w:rPr>
        <w:tab/>
      </w:r>
      <w:r>
        <w:rPr>
          <w:sz w:val="22"/>
          <w:szCs w:val="22"/>
        </w:rPr>
        <w:tab/>
      </w:r>
      <w:r>
        <w:rPr>
          <w:sz w:val="22"/>
          <w:szCs w:val="22"/>
        </w:rPr>
        <w:tab/>
      </w:r>
      <w:r>
        <w:rPr>
          <w:sz w:val="22"/>
          <w:szCs w:val="22"/>
        </w:rPr>
        <w:tab/>
        <w:t xml:space="preserve">   </w:t>
      </w:r>
      <w:r w:rsidR="009D61A6">
        <w:rPr>
          <w:sz w:val="22"/>
          <w:szCs w:val="22"/>
        </w:rPr>
        <w:t>Приложение №2</w:t>
      </w:r>
    </w:p>
    <w:p w:rsidR="009D61A6" w:rsidRDefault="009D61A6" w:rsidP="009D61A6">
      <w:pPr>
        <w:widowControl w:val="0"/>
        <w:tabs>
          <w:tab w:val="left" w:pos="851"/>
        </w:tabs>
        <w:autoSpaceDE w:val="0"/>
        <w:autoSpaceDN w:val="0"/>
        <w:adjustRightInd w:val="0"/>
        <w:ind w:left="5664"/>
        <w:jc w:val="both"/>
        <w:rPr>
          <w:sz w:val="22"/>
          <w:szCs w:val="22"/>
        </w:rPr>
      </w:pPr>
      <w:r>
        <w:rPr>
          <w:sz w:val="22"/>
          <w:szCs w:val="22"/>
        </w:rPr>
        <w:t>к</w:t>
      </w:r>
      <w:r w:rsidRPr="00A95748">
        <w:rPr>
          <w:sz w:val="22"/>
          <w:szCs w:val="22"/>
        </w:rPr>
        <w:t xml:space="preserve"> </w:t>
      </w:r>
      <w:r w:rsidR="002825CB">
        <w:rPr>
          <w:sz w:val="22"/>
          <w:szCs w:val="22"/>
        </w:rPr>
        <w:t>постановлению Администрации м</w:t>
      </w:r>
      <w:r>
        <w:rPr>
          <w:sz w:val="22"/>
          <w:szCs w:val="22"/>
        </w:rPr>
        <w:t xml:space="preserve">униципального района Белебеевский район Республики Башкортостан </w:t>
      </w:r>
    </w:p>
    <w:p w:rsidR="009D61A6" w:rsidRDefault="009D61A6" w:rsidP="009D61A6">
      <w:pPr>
        <w:widowControl w:val="0"/>
        <w:tabs>
          <w:tab w:val="left" w:pos="851"/>
        </w:tabs>
        <w:autoSpaceDE w:val="0"/>
        <w:autoSpaceDN w:val="0"/>
        <w:adjustRightInd w:val="0"/>
        <w:ind w:left="5664"/>
        <w:jc w:val="both"/>
        <w:rPr>
          <w:sz w:val="22"/>
          <w:szCs w:val="22"/>
        </w:rPr>
      </w:pPr>
      <w:r>
        <w:rPr>
          <w:sz w:val="22"/>
          <w:szCs w:val="22"/>
        </w:rPr>
        <w:t>от «____»__________22 г. №______</w:t>
      </w:r>
    </w:p>
    <w:p w:rsidR="004C79B4" w:rsidRDefault="004C79B4" w:rsidP="00EC7BDC">
      <w:pPr>
        <w:widowControl w:val="0"/>
        <w:tabs>
          <w:tab w:val="left" w:pos="851"/>
        </w:tabs>
        <w:autoSpaceDE w:val="0"/>
        <w:autoSpaceDN w:val="0"/>
        <w:adjustRightInd w:val="0"/>
        <w:jc w:val="both"/>
        <w:rPr>
          <w:sz w:val="28"/>
          <w:szCs w:val="28"/>
        </w:rPr>
      </w:pPr>
    </w:p>
    <w:tbl>
      <w:tblPr>
        <w:tblW w:w="10066" w:type="dxa"/>
        <w:tblCellSpacing w:w="5" w:type="nil"/>
        <w:tblLayout w:type="fixed"/>
        <w:tblCellMar>
          <w:left w:w="75" w:type="dxa"/>
          <w:right w:w="75" w:type="dxa"/>
        </w:tblCellMar>
        <w:tblLook w:val="0000" w:firstRow="0" w:lastRow="0" w:firstColumn="0" w:lastColumn="0" w:noHBand="0" w:noVBand="0"/>
      </w:tblPr>
      <w:tblGrid>
        <w:gridCol w:w="426"/>
        <w:gridCol w:w="1492"/>
        <w:gridCol w:w="2126"/>
        <w:gridCol w:w="851"/>
        <w:gridCol w:w="567"/>
        <w:gridCol w:w="641"/>
        <w:gridCol w:w="567"/>
        <w:gridCol w:w="709"/>
        <w:gridCol w:w="567"/>
        <w:gridCol w:w="567"/>
        <w:gridCol w:w="567"/>
        <w:gridCol w:w="986"/>
      </w:tblGrid>
      <w:tr w:rsidR="004C79B4" w:rsidRPr="00D40081" w:rsidTr="00F145C7">
        <w:trPr>
          <w:trHeight w:val="248"/>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4C79B4" w:rsidRPr="00856A5F" w:rsidRDefault="004C79B4" w:rsidP="00F145C7">
            <w:pPr>
              <w:autoSpaceDE w:val="0"/>
              <w:autoSpaceDN w:val="0"/>
              <w:adjustRightInd w:val="0"/>
              <w:rPr>
                <w:sz w:val="18"/>
                <w:szCs w:val="18"/>
              </w:rPr>
            </w:pPr>
            <w:r w:rsidRPr="00856A5F">
              <w:rPr>
                <w:sz w:val="18"/>
                <w:szCs w:val="18"/>
              </w:rPr>
              <w:t>№ п/п</w:t>
            </w:r>
          </w:p>
        </w:tc>
        <w:tc>
          <w:tcPr>
            <w:tcW w:w="1492" w:type="dxa"/>
            <w:vMerge w:val="restart"/>
            <w:tcBorders>
              <w:top w:val="single" w:sz="8" w:space="0" w:color="auto"/>
              <w:left w:val="single" w:sz="8" w:space="0" w:color="auto"/>
              <w:bottom w:val="single" w:sz="8" w:space="0" w:color="auto"/>
              <w:right w:val="single" w:sz="8" w:space="0" w:color="auto"/>
            </w:tcBorders>
          </w:tcPr>
          <w:p w:rsidR="004C79B4" w:rsidRPr="00856A5F" w:rsidRDefault="004C79B4" w:rsidP="00F145C7">
            <w:pPr>
              <w:autoSpaceDE w:val="0"/>
              <w:autoSpaceDN w:val="0"/>
              <w:adjustRightInd w:val="0"/>
              <w:rPr>
                <w:sz w:val="18"/>
                <w:szCs w:val="18"/>
              </w:rPr>
            </w:pPr>
            <w:r w:rsidRPr="00856A5F">
              <w:rPr>
                <w:sz w:val="18"/>
                <w:szCs w:val="18"/>
              </w:rPr>
              <w:t>Наименование мероприятий</w:t>
            </w:r>
          </w:p>
        </w:tc>
        <w:tc>
          <w:tcPr>
            <w:tcW w:w="2126" w:type="dxa"/>
            <w:vMerge w:val="restart"/>
            <w:tcBorders>
              <w:top w:val="single" w:sz="8" w:space="0" w:color="auto"/>
              <w:left w:val="single" w:sz="8" w:space="0" w:color="auto"/>
              <w:bottom w:val="single" w:sz="8" w:space="0" w:color="auto"/>
              <w:right w:val="single" w:sz="8" w:space="0" w:color="auto"/>
            </w:tcBorders>
          </w:tcPr>
          <w:p w:rsidR="004C79B4" w:rsidRPr="00856A5F" w:rsidRDefault="004C79B4" w:rsidP="00F145C7">
            <w:pPr>
              <w:autoSpaceDE w:val="0"/>
              <w:autoSpaceDN w:val="0"/>
              <w:adjustRightInd w:val="0"/>
              <w:rPr>
                <w:sz w:val="18"/>
                <w:szCs w:val="18"/>
              </w:rPr>
            </w:pPr>
            <w:r w:rsidRPr="00856A5F">
              <w:rPr>
                <w:sz w:val="18"/>
                <w:szCs w:val="18"/>
              </w:rPr>
              <w:t>Показатели оценки эффективности</w:t>
            </w:r>
          </w:p>
        </w:tc>
        <w:tc>
          <w:tcPr>
            <w:tcW w:w="851" w:type="dxa"/>
            <w:vMerge w:val="restart"/>
            <w:tcBorders>
              <w:top w:val="single" w:sz="8" w:space="0" w:color="auto"/>
              <w:left w:val="single" w:sz="8" w:space="0" w:color="auto"/>
              <w:right w:val="single" w:sz="8" w:space="0" w:color="auto"/>
            </w:tcBorders>
          </w:tcPr>
          <w:p w:rsidR="004C79B4" w:rsidRDefault="004C79B4" w:rsidP="00F145C7">
            <w:pPr>
              <w:autoSpaceDE w:val="0"/>
              <w:autoSpaceDN w:val="0"/>
              <w:adjustRightInd w:val="0"/>
              <w:rPr>
                <w:sz w:val="18"/>
                <w:szCs w:val="18"/>
              </w:rPr>
            </w:pPr>
            <w:r w:rsidRPr="00856A5F">
              <w:rPr>
                <w:sz w:val="18"/>
                <w:szCs w:val="18"/>
              </w:rPr>
              <w:t>Факти-ческое значе-ние показа-теля на момент разра-ботки про-граммы</w:t>
            </w:r>
          </w:p>
          <w:p w:rsidR="004C79B4" w:rsidRPr="00856A5F" w:rsidRDefault="004C79B4" w:rsidP="00F145C7">
            <w:pPr>
              <w:autoSpaceDE w:val="0"/>
              <w:autoSpaceDN w:val="0"/>
              <w:adjustRightInd w:val="0"/>
              <w:rPr>
                <w:sz w:val="18"/>
                <w:szCs w:val="18"/>
              </w:rPr>
            </w:pPr>
            <w:r>
              <w:rPr>
                <w:sz w:val="18"/>
                <w:szCs w:val="18"/>
              </w:rPr>
              <w:t>2019 год</w:t>
            </w:r>
          </w:p>
        </w:tc>
        <w:tc>
          <w:tcPr>
            <w:tcW w:w="567" w:type="dxa"/>
            <w:tcBorders>
              <w:top w:val="single" w:sz="8" w:space="0" w:color="auto"/>
              <w:left w:val="single" w:sz="8" w:space="0" w:color="auto"/>
              <w:right w:val="single" w:sz="8" w:space="0" w:color="auto"/>
            </w:tcBorders>
          </w:tcPr>
          <w:p w:rsidR="004C79B4" w:rsidRPr="00856A5F" w:rsidRDefault="004C79B4" w:rsidP="00F145C7">
            <w:pPr>
              <w:autoSpaceDE w:val="0"/>
              <w:autoSpaceDN w:val="0"/>
              <w:adjustRightInd w:val="0"/>
              <w:jc w:val="center"/>
              <w:rPr>
                <w:sz w:val="18"/>
                <w:szCs w:val="18"/>
              </w:rPr>
            </w:pPr>
            <w:r>
              <w:rPr>
                <w:sz w:val="18"/>
                <w:szCs w:val="18"/>
              </w:rPr>
              <w:t xml:space="preserve">2020 год оценка </w:t>
            </w:r>
          </w:p>
        </w:tc>
        <w:tc>
          <w:tcPr>
            <w:tcW w:w="3618" w:type="dxa"/>
            <w:gridSpan w:val="6"/>
            <w:tcBorders>
              <w:top w:val="single" w:sz="8" w:space="0" w:color="auto"/>
              <w:left w:val="single" w:sz="8" w:space="0" w:color="auto"/>
              <w:bottom w:val="single" w:sz="8" w:space="0" w:color="auto"/>
              <w:right w:val="single" w:sz="8" w:space="0" w:color="auto"/>
            </w:tcBorders>
          </w:tcPr>
          <w:p w:rsidR="004C79B4" w:rsidRPr="00856A5F" w:rsidRDefault="004C79B4" w:rsidP="00F145C7">
            <w:pPr>
              <w:autoSpaceDE w:val="0"/>
              <w:autoSpaceDN w:val="0"/>
              <w:adjustRightInd w:val="0"/>
              <w:jc w:val="center"/>
              <w:rPr>
                <w:sz w:val="18"/>
                <w:szCs w:val="18"/>
              </w:rPr>
            </w:pPr>
            <w:r w:rsidRPr="00856A5F">
              <w:rPr>
                <w:sz w:val="18"/>
                <w:szCs w:val="18"/>
              </w:rPr>
              <w:t>Плановое значение показателя по годам</w:t>
            </w:r>
          </w:p>
        </w:tc>
        <w:tc>
          <w:tcPr>
            <w:tcW w:w="986" w:type="dxa"/>
            <w:vMerge w:val="restart"/>
            <w:tcBorders>
              <w:top w:val="single" w:sz="8" w:space="0" w:color="auto"/>
              <w:left w:val="single" w:sz="8" w:space="0" w:color="auto"/>
              <w:bottom w:val="single" w:sz="8" w:space="0" w:color="auto"/>
              <w:right w:val="single" w:sz="8" w:space="0" w:color="auto"/>
            </w:tcBorders>
          </w:tcPr>
          <w:p w:rsidR="004C79B4" w:rsidRDefault="004C79B4" w:rsidP="00F145C7">
            <w:pPr>
              <w:autoSpaceDE w:val="0"/>
              <w:autoSpaceDN w:val="0"/>
              <w:adjustRightInd w:val="0"/>
              <w:rPr>
                <w:sz w:val="18"/>
                <w:szCs w:val="18"/>
              </w:rPr>
            </w:pPr>
            <w:r w:rsidRPr="00856A5F">
              <w:rPr>
                <w:sz w:val="18"/>
                <w:szCs w:val="18"/>
              </w:rPr>
              <w:t>Относи</w:t>
            </w:r>
            <w:r>
              <w:rPr>
                <w:sz w:val="18"/>
                <w:szCs w:val="18"/>
              </w:rPr>
              <w:t>-</w:t>
            </w:r>
            <w:r w:rsidRPr="00856A5F">
              <w:rPr>
                <w:sz w:val="18"/>
                <w:szCs w:val="18"/>
              </w:rPr>
              <w:t xml:space="preserve">тельное изменение показателя  </w:t>
            </w:r>
          </w:p>
          <w:p w:rsidR="004C79B4" w:rsidRPr="00856A5F" w:rsidRDefault="004C79B4" w:rsidP="00F145C7">
            <w:pPr>
              <w:autoSpaceDE w:val="0"/>
              <w:autoSpaceDN w:val="0"/>
              <w:adjustRightInd w:val="0"/>
              <w:rPr>
                <w:sz w:val="18"/>
                <w:szCs w:val="18"/>
              </w:rPr>
            </w:pPr>
            <w:r w:rsidRPr="00856A5F">
              <w:rPr>
                <w:sz w:val="18"/>
                <w:szCs w:val="18"/>
              </w:rPr>
              <w:t>в резуль</w:t>
            </w:r>
            <w:r>
              <w:rPr>
                <w:sz w:val="18"/>
                <w:szCs w:val="18"/>
              </w:rPr>
              <w:t>-</w:t>
            </w:r>
            <w:r w:rsidRPr="00856A5F">
              <w:rPr>
                <w:sz w:val="18"/>
                <w:szCs w:val="18"/>
              </w:rPr>
              <w:t xml:space="preserve">тате </w:t>
            </w:r>
            <w:r>
              <w:rPr>
                <w:sz w:val="18"/>
                <w:szCs w:val="18"/>
              </w:rPr>
              <w:t>реалии-</w:t>
            </w:r>
            <w:r w:rsidRPr="00856A5F">
              <w:rPr>
                <w:sz w:val="18"/>
                <w:szCs w:val="18"/>
              </w:rPr>
              <w:t xml:space="preserve">зации </w:t>
            </w:r>
            <w:r>
              <w:rPr>
                <w:sz w:val="18"/>
                <w:szCs w:val="18"/>
              </w:rPr>
              <w:t>программ-</w:t>
            </w:r>
            <w:r w:rsidRPr="00856A5F">
              <w:rPr>
                <w:sz w:val="18"/>
                <w:szCs w:val="18"/>
              </w:rPr>
              <w:t>мы</w:t>
            </w:r>
          </w:p>
          <w:p w:rsidR="004C79B4" w:rsidRPr="006F28AD" w:rsidRDefault="004C79B4" w:rsidP="00F145C7">
            <w:pPr>
              <w:autoSpaceDE w:val="0"/>
              <w:autoSpaceDN w:val="0"/>
              <w:adjustRightInd w:val="0"/>
              <w:rPr>
                <w:sz w:val="16"/>
                <w:szCs w:val="16"/>
              </w:rPr>
            </w:pPr>
            <w:r w:rsidRPr="006F28AD">
              <w:rPr>
                <w:sz w:val="16"/>
                <w:szCs w:val="16"/>
              </w:rPr>
              <w:t>(п.1</w:t>
            </w:r>
            <w:r>
              <w:rPr>
                <w:sz w:val="16"/>
                <w:szCs w:val="16"/>
              </w:rPr>
              <w:t>1</w:t>
            </w:r>
            <w:r w:rsidRPr="006F28AD">
              <w:rPr>
                <w:sz w:val="16"/>
                <w:szCs w:val="16"/>
              </w:rPr>
              <w:t xml:space="preserve"> / п. 4), %</w:t>
            </w:r>
          </w:p>
        </w:tc>
      </w:tr>
      <w:tr w:rsidR="004C79B4" w:rsidRPr="00D40081" w:rsidTr="00F145C7">
        <w:trPr>
          <w:trHeight w:val="400"/>
          <w:tblCellSpacing w:w="5" w:type="nil"/>
        </w:trPr>
        <w:tc>
          <w:tcPr>
            <w:tcW w:w="426" w:type="dxa"/>
            <w:vMerge/>
            <w:tcBorders>
              <w:left w:val="single" w:sz="8" w:space="0" w:color="auto"/>
              <w:bottom w:val="single" w:sz="8" w:space="0" w:color="auto"/>
              <w:right w:val="single" w:sz="8" w:space="0" w:color="auto"/>
            </w:tcBorders>
            <w:vAlign w:val="center"/>
          </w:tcPr>
          <w:p w:rsidR="004C79B4" w:rsidRPr="00D40081" w:rsidRDefault="004C79B4" w:rsidP="00F145C7">
            <w:pPr>
              <w:autoSpaceDE w:val="0"/>
              <w:autoSpaceDN w:val="0"/>
              <w:adjustRightInd w:val="0"/>
              <w:jc w:val="center"/>
              <w:rPr>
                <w:sz w:val="20"/>
                <w:szCs w:val="20"/>
              </w:rPr>
            </w:pPr>
          </w:p>
        </w:tc>
        <w:tc>
          <w:tcPr>
            <w:tcW w:w="1492" w:type="dxa"/>
            <w:vMerge/>
            <w:tcBorders>
              <w:left w:val="single" w:sz="8" w:space="0" w:color="auto"/>
              <w:bottom w:val="single" w:sz="8" w:space="0" w:color="auto"/>
              <w:right w:val="single" w:sz="8" w:space="0" w:color="auto"/>
            </w:tcBorders>
            <w:vAlign w:val="center"/>
          </w:tcPr>
          <w:p w:rsidR="004C79B4" w:rsidRPr="00D40081" w:rsidRDefault="004C79B4" w:rsidP="00F145C7">
            <w:pPr>
              <w:autoSpaceDE w:val="0"/>
              <w:autoSpaceDN w:val="0"/>
              <w:adjustRightInd w:val="0"/>
              <w:jc w:val="center"/>
              <w:rPr>
                <w:sz w:val="20"/>
                <w:szCs w:val="20"/>
              </w:rPr>
            </w:pPr>
          </w:p>
        </w:tc>
        <w:tc>
          <w:tcPr>
            <w:tcW w:w="2126" w:type="dxa"/>
            <w:vMerge/>
            <w:tcBorders>
              <w:left w:val="single" w:sz="8" w:space="0" w:color="auto"/>
              <w:bottom w:val="single" w:sz="8" w:space="0" w:color="auto"/>
              <w:right w:val="single" w:sz="8" w:space="0" w:color="auto"/>
            </w:tcBorders>
            <w:vAlign w:val="center"/>
          </w:tcPr>
          <w:p w:rsidR="004C79B4" w:rsidRPr="00D40081" w:rsidRDefault="004C79B4" w:rsidP="00F145C7">
            <w:pPr>
              <w:autoSpaceDE w:val="0"/>
              <w:autoSpaceDN w:val="0"/>
              <w:adjustRightInd w:val="0"/>
              <w:jc w:val="center"/>
              <w:rPr>
                <w:sz w:val="20"/>
                <w:szCs w:val="20"/>
              </w:rPr>
            </w:pPr>
          </w:p>
        </w:tc>
        <w:tc>
          <w:tcPr>
            <w:tcW w:w="851" w:type="dxa"/>
            <w:vMerge/>
            <w:tcBorders>
              <w:left w:val="single" w:sz="8" w:space="0" w:color="auto"/>
              <w:bottom w:val="single" w:sz="8" w:space="0" w:color="auto"/>
              <w:right w:val="single" w:sz="8" w:space="0" w:color="auto"/>
            </w:tcBorders>
            <w:vAlign w:val="center"/>
          </w:tcPr>
          <w:p w:rsidR="004C79B4" w:rsidRPr="00D40081" w:rsidRDefault="004C79B4" w:rsidP="00F145C7">
            <w:pPr>
              <w:autoSpaceDE w:val="0"/>
              <w:autoSpaceDN w:val="0"/>
              <w:adjustRightInd w:val="0"/>
              <w:jc w:val="center"/>
              <w:rPr>
                <w:sz w:val="20"/>
                <w:szCs w:val="20"/>
              </w:rPr>
            </w:pPr>
          </w:p>
        </w:tc>
        <w:tc>
          <w:tcPr>
            <w:tcW w:w="567" w:type="dxa"/>
            <w:tcBorders>
              <w:left w:val="single" w:sz="8" w:space="0" w:color="auto"/>
              <w:bottom w:val="single" w:sz="8" w:space="0" w:color="auto"/>
              <w:right w:val="single" w:sz="8" w:space="0" w:color="auto"/>
            </w:tcBorders>
          </w:tcPr>
          <w:p w:rsidR="004C79B4" w:rsidRPr="00D40081" w:rsidRDefault="004C79B4" w:rsidP="00F145C7">
            <w:pPr>
              <w:autoSpaceDE w:val="0"/>
              <w:autoSpaceDN w:val="0"/>
              <w:adjustRightInd w:val="0"/>
              <w:rPr>
                <w:sz w:val="20"/>
                <w:szCs w:val="20"/>
              </w:rPr>
            </w:pPr>
          </w:p>
        </w:tc>
        <w:tc>
          <w:tcPr>
            <w:tcW w:w="641" w:type="dxa"/>
            <w:tcBorders>
              <w:left w:val="single" w:sz="8" w:space="0" w:color="auto"/>
              <w:bottom w:val="single" w:sz="8" w:space="0" w:color="auto"/>
              <w:right w:val="single" w:sz="8" w:space="0" w:color="auto"/>
            </w:tcBorders>
          </w:tcPr>
          <w:p w:rsidR="004C79B4" w:rsidRPr="004F5ED8" w:rsidRDefault="004C79B4" w:rsidP="00F145C7">
            <w:pPr>
              <w:autoSpaceDE w:val="0"/>
              <w:autoSpaceDN w:val="0"/>
              <w:adjustRightInd w:val="0"/>
              <w:rPr>
                <w:sz w:val="18"/>
                <w:szCs w:val="18"/>
              </w:rPr>
            </w:pPr>
            <w:r w:rsidRPr="004F5ED8">
              <w:rPr>
                <w:sz w:val="18"/>
                <w:szCs w:val="18"/>
              </w:rPr>
              <w:t>2021 год</w:t>
            </w:r>
          </w:p>
        </w:tc>
        <w:tc>
          <w:tcPr>
            <w:tcW w:w="567" w:type="dxa"/>
            <w:tcBorders>
              <w:left w:val="single" w:sz="8" w:space="0" w:color="auto"/>
              <w:bottom w:val="single" w:sz="8" w:space="0" w:color="auto"/>
              <w:right w:val="single" w:sz="8" w:space="0" w:color="auto"/>
            </w:tcBorders>
          </w:tcPr>
          <w:p w:rsidR="004C79B4" w:rsidRPr="004F5ED8" w:rsidRDefault="004C79B4" w:rsidP="00F145C7">
            <w:pPr>
              <w:autoSpaceDE w:val="0"/>
              <w:autoSpaceDN w:val="0"/>
              <w:adjustRightInd w:val="0"/>
              <w:rPr>
                <w:sz w:val="18"/>
                <w:szCs w:val="18"/>
              </w:rPr>
            </w:pPr>
            <w:r w:rsidRPr="004F5ED8">
              <w:rPr>
                <w:sz w:val="18"/>
                <w:szCs w:val="18"/>
              </w:rPr>
              <w:t>2022 год</w:t>
            </w:r>
          </w:p>
        </w:tc>
        <w:tc>
          <w:tcPr>
            <w:tcW w:w="709" w:type="dxa"/>
            <w:tcBorders>
              <w:left w:val="single" w:sz="8" w:space="0" w:color="auto"/>
              <w:bottom w:val="single" w:sz="8"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2023 год</w:t>
            </w:r>
          </w:p>
        </w:tc>
        <w:tc>
          <w:tcPr>
            <w:tcW w:w="567" w:type="dxa"/>
            <w:tcBorders>
              <w:left w:val="single" w:sz="4" w:space="0" w:color="auto"/>
              <w:bottom w:val="single" w:sz="8" w:space="0" w:color="auto"/>
              <w:right w:val="single" w:sz="4" w:space="0" w:color="auto"/>
            </w:tcBorders>
          </w:tcPr>
          <w:p w:rsidR="004C79B4" w:rsidRPr="004F5ED8" w:rsidRDefault="004C79B4" w:rsidP="00F145C7">
            <w:pPr>
              <w:autoSpaceDE w:val="0"/>
              <w:autoSpaceDN w:val="0"/>
              <w:adjustRightInd w:val="0"/>
              <w:rPr>
                <w:sz w:val="18"/>
                <w:szCs w:val="18"/>
              </w:rPr>
            </w:pPr>
            <w:r w:rsidRPr="004F5ED8">
              <w:rPr>
                <w:sz w:val="18"/>
                <w:szCs w:val="18"/>
              </w:rPr>
              <w:t>2024 год</w:t>
            </w:r>
          </w:p>
        </w:tc>
        <w:tc>
          <w:tcPr>
            <w:tcW w:w="567" w:type="dxa"/>
            <w:tcBorders>
              <w:left w:val="single" w:sz="4" w:space="0" w:color="auto"/>
              <w:bottom w:val="single" w:sz="8" w:space="0" w:color="auto"/>
              <w:right w:val="single" w:sz="4" w:space="0" w:color="auto"/>
            </w:tcBorders>
          </w:tcPr>
          <w:p w:rsidR="004C79B4" w:rsidRPr="004F5ED8" w:rsidRDefault="004C79B4" w:rsidP="00F145C7">
            <w:pPr>
              <w:autoSpaceDE w:val="0"/>
              <w:autoSpaceDN w:val="0"/>
              <w:adjustRightInd w:val="0"/>
              <w:rPr>
                <w:sz w:val="18"/>
                <w:szCs w:val="18"/>
              </w:rPr>
            </w:pPr>
            <w:r w:rsidRPr="004F5ED8">
              <w:rPr>
                <w:sz w:val="18"/>
                <w:szCs w:val="18"/>
              </w:rPr>
              <w:t>2025 год</w:t>
            </w:r>
          </w:p>
        </w:tc>
        <w:tc>
          <w:tcPr>
            <w:tcW w:w="567" w:type="dxa"/>
            <w:tcBorders>
              <w:left w:val="single" w:sz="4" w:space="0" w:color="auto"/>
              <w:bottom w:val="single" w:sz="8" w:space="0" w:color="auto"/>
              <w:right w:val="single" w:sz="8" w:space="0" w:color="auto"/>
            </w:tcBorders>
          </w:tcPr>
          <w:p w:rsidR="004C79B4" w:rsidRPr="004F5ED8" w:rsidRDefault="004C79B4" w:rsidP="00F145C7">
            <w:pPr>
              <w:autoSpaceDE w:val="0"/>
              <w:autoSpaceDN w:val="0"/>
              <w:adjustRightInd w:val="0"/>
              <w:rPr>
                <w:sz w:val="18"/>
                <w:szCs w:val="18"/>
              </w:rPr>
            </w:pPr>
            <w:r w:rsidRPr="004F5ED8">
              <w:rPr>
                <w:sz w:val="18"/>
                <w:szCs w:val="18"/>
              </w:rPr>
              <w:t xml:space="preserve">2026 год </w:t>
            </w:r>
          </w:p>
        </w:tc>
        <w:tc>
          <w:tcPr>
            <w:tcW w:w="986" w:type="dxa"/>
            <w:vMerge/>
            <w:tcBorders>
              <w:left w:val="single" w:sz="8" w:space="0" w:color="auto"/>
              <w:bottom w:val="single" w:sz="8" w:space="0" w:color="auto"/>
              <w:right w:val="single" w:sz="8" w:space="0" w:color="auto"/>
            </w:tcBorders>
          </w:tcPr>
          <w:p w:rsidR="004C79B4" w:rsidRPr="004F5ED8" w:rsidRDefault="004C79B4" w:rsidP="00F145C7">
            <w:pPr>
              <w:autoSpaceDE w:val="0"/>
              <w:autoSpaceDN w:val="0"/>
              <w:adjustRightInd w:val="0"/>
              <w:jc w:val="center"/>
              <w:rPr>
                <w:sz w:val="18"/>
                <w:szCs w:val="18"/>
              </w:rPr>
            </w:pPr>
          </w:p>
        </w:tc>
      </w:tr>
      <w:tr w:rsidR="004C79B4" w:rsidRPr="00D40081" w:rsidTr="00F145C7">
        <w:trPr>
          <w:tblCellSpacing w:w="5" w:type="nil"/>
        </w:trPr>
        <w:tc>
          <w:tcPr>
            <w:tcW w:w="426" w:type="dxa"/>
            <w:tcBorders>
              <w:left w:val="single" w:sz="8" w:space="0" w:color="auto"/>
              <w:bottom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1</w:t>
            </w:r>
          </w:p>
        </w:tc>
        <w:tc>
          <w:tcPr>
            <w:tcW w:w="1492" w:type="dxa"/>
            <w:tcBorders>
              <w:left w:val="single" w:sz="8" w:space="0" w:color="auto"/>
              <w:bottom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2</w:t>
            </w:r>
          </w:p>
        </w:tc>
        <w:tc>
          <w:tcPr>
            <w:tcW w:w="2126" w:type="dxa"/>
            <w:tcBorders>
              <w:left w:val="single" w:sz="8" w:space="0" w:color="auto"/>
              <w:bottom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3</w:t>
            </w:r>
          </w:p>
        </w:tc>
        <w:tc>
          <w:tcPr>
            <w:tcW w:w="851" w:type="dxa"/>
            <w:tcBorders>
              <w:left w:val="single" w:sz="8" w:space="0" w:color="auto"/>
              <w:bottom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4</w:t>
            </w:r>
          </w:p>
        </w:tc>
        <w:tc>
          <w:tcPr>
            <w:tcW w:w="567" w:type="dxa"/>
            <w:tcBorders>
              <w:left w:val="single" w:sz="8" w:space="0" w:color="auto"/>
              <w:bottom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5</w:t>
            </w:r>
          </w:p>
        </w:tc>
        <w:tc>
          <w:tcPr>
            <w:tcW w:w="641" w:type="dxa"/>
            <w:tcBorders>
              <w:left w:val="single" w:sz="8" w:space="0" w:color="auto"/>
              <w:bottom w:val="single" w:sz="8"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6</w:t>
            </w:r>
          </w:p>
        </w:tc>
        <w:tc>
          <w:tcPr>
            <w:tcW w:w="567" w:type="dxa"/>
            <w:tcBorders>
              <w:left w:val="single" w:sz="8" w:space="0" w:color="auto"/>
              <w:bottom w:val="single" w:sz="8"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7</w:t>
            </w:r>
          </w:p>
        </w:tc>
        <w:tc>
          <w:tcPr>
            <w:tcW w:w="709" w:type="dxa"/>
            <w:tcBorders>
              <w:left w:val="single" w:sz="8" w:space="0" w:color="auto"/>
              <w:bottom w:val="single" w:sz="8"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w:t>
            </w:r>
          </w:p>
        </w:tc>
        <w:tc>
          <w:tcPr>
            <w:tcW w:w="567" w:type="dxa"/>
            <w:tcBorders>
              <w:left w:val="single" w:sz="4" w:space="0" w:color="auto"/>
              <w:bottom w:val="single" w:sz="8"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9</w:t>
            </w:r>
          </w:p>
        </w:tc>
        <w:tc>
          <w:tcPr>
            <w:tcW w:w="567" w:type="dxa"/>
            <w:tcBorders>
              <w:left w:val="single" w:sz="4" w:space="0" w:color="auto"/>
              <w:bottom w:val="single" w:sz="8"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10</w:t>
            </w:r>
          </w:p>
        </w:tc>
        <w:tc>
          <w:tcPr>
            <w:tcW w:w="567" w:type="dxa"/>
            <w:tcBorders>
              <w:left w:val="single" w:sz="4" w:space="0" w:color="auto"/>
              <w:bottom w:val="single" w:sz="8"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11</w:t>
            </w:r>
          </w:p>
        </w:tc>
        <w:tc>
          <w:tcPr>
            <w:tcW w:w="986" w:type="dxa"/>
            <w:tcBorders>
              <w:left w:val="single" w:sz="8" w:space="0" w:color="auto"/>
              <w:bottom w:val="single" w:sz="8"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12</w:t>
            </w:r>
          </w:p>
        </w:tc>
      </w:tr>
      <w:tr w:rsidR="004C79B4" w:rsidRPr="00D40081" w:rsidTr="00F145C7">
        <w:trPr>
          <w:trHeight w:val="606"/>
          <w:tblCellSpacing w:w="5" w:type="nil"/>
        </w:trPr>
        <w:tc>
          <w:tcPr>
            <w:tcW w:w="426" w:type="dxa"/>
            <w:vMerge w:val="restart"/>
            <w:tcBorders>
              <w:left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1</w:t>
            </w:r>
          </w:p>
        </w:tc>
        <w:tc>
          <w:tcPr>
            <w:tcW w:w="1492" w:type="dxa"/>
            <w:vMerge w:val="restart"/>
            <w:tcBorders>
              <w:left w:val="single" w:sz="8" w:space="0" w:color="auto"/>
              <w:right w:val="single" w:sz="8" w:space="0" w:color="auto"/>
            </w:tcBorders>
          </w:tcPr>
          <w:p w:rsidR="004C79B4" w:rsidRPr="00D40081" w:rsidRDefault="004C79B4" w:rsidP="00F145C7">
            <w:pPr>
              <w:autoSpaceDE w:val="0"/>
              <w:autoSpaceDN w:val="0"/>
              <w:adjustRightInd w:val="0"/>
              <w:rPr>
                <w:sz w:val="20"/>
                <w:szCs w:val="20"/>
              </w:rPr>
            </w:pPr>
            <w:r w:rsidRPr="004C79B4">
              <w:rPr>
                <w:sz w:val="16"/>
                <w:szCs w:val="16"/>
              </w:rPr>
              <w:t>Проведение физкультурно-оздоровительных, спортивных мероприятий, в том числе совместных мероприятий с социально ориентированными некоммерческими организациями</w:t>
            </w:r>
          </w:p>
        </w:tc>
        <w:tc>
          <w:tcPr>
            <w:tcW w:w="2126" w:type="dxa"/>
            <w:tcBorders>
              <w:left w:val="single" w:sz="8" w:space="0" w:color="auto"/>
              <w:bottom w:val="single" w:sz="4" w:space="0" w:color="auto"/>
              <w:right w:val="single" w:sz="8" w:space="0" w:color="auto"/>
            </w:tcBorders>
          </w:tcPr>
          <w:p w:rsidR="004C79B4" w:rsidRPr="00D40081" w:rsidRDefault="004C79B4" w:rsidP="00F145C7">
            <w:pPr>
              <w:autoSpaceDE w:val="0"/>
              <w:autoSpaceDN w:val="0"/>
              <w:adjustRightInd w:val="0"/>
              <w:rPr>
                <w:color w:val="FF0000"/>
                <w:sz w:val="20"/>
                <w:szCs w:val="20"/>
              </w:rPr>
            </w:pPr>
            <w:r w:rsidRPr="00E2196B">
              <w:rPr>
                <w:sz w:val="18"/>
                <w:szCs w:val="18"/>
              </w:rPr>
              <w:t>Проведено физкультурно-оздоровительных, спортивных мероприятий, шт</w:t>
            </w:r>
            <w:r>
              <w:rPr>
                <w:sz w:val="18"/>
                <w:szCs w:val="18"/>
              </w:rPr>
              <w:t>.</w:t>
            </w:r>
            <w:r w:rsidRPr="00E2196B">
              <w:rPr>
                <w:sz w:val="18"/>
                <w:szCs w:val="18"/>
              </w:rPr>
              <w:t xml:space="preserve"> </w:t>
            </w:r>
          </w:p>
        </w:tc>
        <w:tc>
          <w:tcPr>
            <w:tcW w:w="851" w:type="dxa"/>
            <w:tcBorders>
              <w:left w:val="single" w:sz="8" w:space="0" w:color="auto"/>
              <w:bottom w:val="single" w:sz="4" w:space="0" w:color="auto"/>
              <w:right w:val="single" w:sz="8" w:space="0" w:color="auto"/>
            </w:tcBorders>
          </w:tcPr>
          <w:p w:rsidR="004C79B4" w:rsidRPr="00D40081" w:rsidRDefault="004C79B4" w:rsidP="00F145C7">
            <w:pPr>
              <w:autoSpaceDE w:val="0"/>
              <w:autoSpaceDN w:val="0"/>
              <w:adjustRightInd w:val="0"/>
              <w:jc w:val="center"/>
              <w:rPr>
                <w:sz w:val="20"/>
                <w:szCs w:val="20"/>
              </w:rPr>
            </w:pPr>
            <w:r>
              <w:rPr>
                <w:sz w:val="20"/>
                <w:szCs w:val="20"/>
              </w:rPr>
              <w:t>193</w:t>
            </w:r>
          </w:p>
        </w:tc>
        <w:tc>
          <w:tcPr>
            <w:tcW w:w="567" w:type="dxa"/>
            <w:tcBorders>
              <w:left w:val="single" w:sz="8" w:space="0" w:color="auto"/>
              <w:bottom w:val="single" w:sz="4" w:space="0" w:color="auto"/>
              <w:right w:val="single" w:sz="8" w:space="0" w:color="auto"/>
            </w:tcBorders>
          </w:tcPr>
          <w:p w:rsidR="004C79B4" w:rsidRPr="007C061D" w:rsidRDefault="004C79B4" w:rsidP="00F145C7">
            <w:pPr>
              <w:autoSpaceDE w:val="0"/>
              <w:autoSpaceDN w:val="0"/>
              <w:adjustRightInd w:val="0"/>
              <w:jc w:val="center"/>
              <w:rPr>
                <w:sz w:val="18"/>
                <w:szCs w:val="18"/>
              </w:rPr>
            </w:pPr>
            <w:r>
              <w:rPr>
                <w:sz w:val="18"/>
                <w:szCs w:val="18"/>
              </w:rPr>
              <w:t>193</w:t>
            </w:r>
          </w:p>
        </w:tc>
        <w:tc>
          <w:tcPr>
            <w:tcW w:w="641" w:type="dxa"/>
            <w:tcBorders>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Pr>
                <w:sz w:val="18"/>
                <w:szCs w:val="18"/>
              </w:rPr>
              <w:t>194</w:t>
            </w:r>
          </w:p>
        </w:tc>
        <w:tc>
          <w:tcPr>
            <w:tcW w:w="567" w:type="dxa"/>
            <w:tcBorders>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Pr>
                <w:sz w:val="18"/>
                <w:szCs w:val="18"/>
              </w:rPr>
              <w:t>195</w:t>
            </w:r>
          </w:p>
        </w:tc>
        <w:tc>
          <w:tcPr>
            <w:tcW w:w="709" w:type="dxa"/>
            <w:tcBorders>
              <w:left w:val="single" w:sz="8"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196</w:t>
            </w:r>
          </w:p>
        </w:tc>
        <w:tc>
          <w:tcPr>
            <w:tcW w:w="567" w:type="dxa"/>
            <w:tcBorders>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197</w:t>
            </w:r>
          </w:p>
        </w:tc>
        <w:tc>
          <w:tcPr>
            <w:tcW w:w="567" w:type="dxa"/>
            <w:tcBorders>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198</w:t>
            </w:r>
          </w:p>
        </w:tc>
        <w:tc>
          <w:tcPr>
            <w:tcW w:w="567" w:type="dxa"/>
            <w:tcBorders>
              <w:left w:val="single" w:sz="4"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Pr>
                <w:sz w:val="18"/>
                <w:szCs w:val="18"/>
              </w:rPr>
              <w:t>199</w:t>
            </w:r>
          </w:p>
        </w:tc>
        <w:tc>
          <w:tcPr>
            <w:tcW w:w="986" w:type="dxa"/>
            <w:tcBorders>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Pr>
                <w:sz w:val="18"/>
                <w:szCs w:val="18"/>
              </w:rPr>
              <w:t>3,1 %</w:t>
            </w:r>
          </w:p>
        </w:tc>
      </w:tr>
      <w:tr w:rsidR="004C79B4" w:rsidRPr="00D40081" w:rsidTr="00F145C7">
        <w:trPr>
          <w:trHeight w:val="722"/>
          <w:tblCellSpacing w:w="5" w:type="nil"/>
        </w:trPr>
        <w:tc>
          <w:tcPr>
            <w:tcW w:w="426" w:type="dxa"/>
            <w:vMerge/>
            <w:tcBorders>
              <w:left w:val="single" w:sz="8" w:space="0" w:color="auto"/>
              <w:right w:val="single" w:sz="8" w:space="0" w:color="auto"/>
            </w:tcBorders>
          </w:tcPr>
          <w:p w:rsidR="004C79B4" w:rsidRPr="00D40081" w:rsidRDefault="004C79B4" w:rsidP="00F145C7">
            <w:pPr>
              <w:autoSpaceDE w:val="0"/>
              <w:autoSpaceDN w:val="0"/>
              <w:adjustRightInd w:val="0"/>
              <w:jc w:val="center"/>
              <w:rPr>
                <w:sz w:val="20"/>
                <w:szCs w:val="20"/>
              </w:rPr>
            </w:pPr>
          </w:p>
        </w:tc>
        <w:tc>
          <w:tcPr>
            <w:tcW w:w="1492" w:type="dxa"/>
            <w:vMerge/>
            <w:tcBorders>
              <w:left w:val="single" w:sz="8" w:space="0" w:color="auto"/>
              <w:right w:val="single" w:sz="8" w:space="0" w:color="auto"/>
            </w:tcBorders>
          </w:tcPr>
          <w:p w:rsidR="004C79B4" w:rsidRPr="00D40081" w:rsidRDefault="004C79B4" w:rsidP="00F145C7">
            <w:pPr>
              <w:autoSpaceDE w:val="0"/>
              <w:autoSpaceDN w:val="0"/>
              <w:adjustRightInd w:val="0"/>
              <w:rPr>
                <w:sz w:val="20"/>
                <w:szCs w:val="20"/>
              </w:rPr>
            </w:pPr>
          </w:p>
        </w:tc>
        <w:tc>
          <w:tcPr>
            <w:tcW w:w="2126" w:type="dxa"/>
            <w:tcBorders>
              <w:top w:val="single" w:sz="4" w:space="0" w:color="auto"/>
              <w:left w:val="single" w:sz="8" w:space="0" w:color="auto"/>
              <w:bottom w:val="single" w:sz="4" w:space="0" w:color="auto"/>
              <w:right w:val="single" w:sz="8" w:space="0" w:color="auto"/>
            </w:tcBorders>
          </w:tcPr>
          <w:p w:rsidR="004C79B4" w:rsidRDefault="004C79B4" w:rsidP="00F145C7">
            <w:pPr>
              <w:autoSpaceDE w:val="0"/>
              <w:autoSpaceDN w:val="0"/>
              <w:adjustRightInd w:val="0"/>
              <w:rPr>
                <w:sz w:val="18"/>
                <w:szCs w:val="18"/>
              </w:rPr>
            </w:pPr>
            <w:r>
              <w:rPr>
                <w:sz w:val="16"/>
                <w:szCs w:val="16"/>
              </w:rPr>
              <w:t>К</w:t>
            </w:r>
            <w:r w:rsidRPr="00644871">
              <w:rPr>
                <w:sz w:val="16"/>
                <w:szCs w:val="16"/>
              </w:rPr>
              <w:t xml:space="preserve">оличество участников </w:t>
            </w:r>
            <w:r>
              <w:rPr>
                <w:sz w:val="16"/>
                <w:szCs w:val="16"/>
              </w:rPr>
              <w:t>физкультурно</w:t>
            </w:r>
            <w:r w:rsidRPr="00D40081">
              <w:rPr>
                <w:sz w:val="16"/>
                <w:szCs w:val="16"/>
              </w:rPr>
              <w:t>-оздоровительных</w:t>
            </w:r>
            <w:r>
              <w:rPr>
                <w:sz w:val="16"/>
                <w:szCs w:val="16"/>
              </w:rPr>
              <w:t xml:space="preserve">, </w:t>
            </w:r>
            <w:r w:rsidRPr="00644871">
              <w:rPr>
                <w:sz w:val="16"/>
                <w:szCs w:val="16"/>
              </w:rPr>
              <w:t>спортивных мероприятий</w:t>
            </w:r>
            <w:r>
              <w:rPr>
                <w:sz w:val="18"/>
                <w:szCs w:val="18"/>
              </w:rPr>
              <w:t xml:space="preserve">, чел. </w:t>
            </w:r>
          </w:p>
        </w:tc>
        <w:tc>
          <w:tcPr>
            <w:tcW w:w="851" w:type="dxa"/>
            <w:tcBorders>
              <w:top w:val="single" w:sz="4" w:space="0" w:color="auto"/>
              <w:left w:val="single" w:sz="8" w:space="0" w:color="auto"/>
              <w:bottom w:val="single" w:sz="4" w:space="0" w:color="auto"/>
              <w:right w:val="single" w:sz="8" w:space="0" w:color="auto"/>
            </w:tcBorders>
          </w:tcPr>
          <w:p w:rsidR="004C79B4" w:rsidRPr="008A0092" w:rsidRDefault="004C79B4" w:rsidP="00F145C7">
            <w:pPr>
              <w:autoSpaceDE w:val="0"/>
              <w:autoSpaceDN w:val="0"/>
              <w:adjustRightInd w:val="0"/>
              <w:jc w:val="center"/>
              <w:rPr>
                <w:sz w:val="16"/>
                <w:szCs w:val="16"/>
              </w:rPr>
            </w:pPr>
            <w:r>
              <w:rPr>
                <w:sz w:val="16"/>
                <w:szCs w:val="16"/>
              </w:rPr>
              <w:t>21315</w:t>
            </w:r>
          </w:p>
        </w:tc>
        <w:tc>
          <w:tcPr>
            <w:tcW w:w="567" w:type="dxa"/>
            <w:tcBorders>
              <w:top w:val="single" w:sz="4" w:space="0" w:color="auto"/>
              <w:left w:val="single" w:sz="8" w:space="0" w:color="auto"/>
              <w:bottom w:val="single" w:sz="4" w:space="0" w:color="auto"/>
              <w:right w:val="single" w:sz="8" w:space="0" w:color="auto"/>
            </w:tcBorders>
          </w:tcPr>
          <w:p w:rsidR="004C79B4" w:rsidRDefault="004C79B4" w:rsidP="00F145C7">
            <w:pPr>
              <w:autoSpaceDE w:val="0"/>
              <w:autoSpaceDN w:val="0"/>
              <w:adjustRightInd w:val="0"/>
              <w:jc w:val="center"/>
              <w:rPr>
                <w:sz w:val="16"/>
                <w:szCs w:val="16"/>
              </w:rPr>
            </w:pPr>
            <w:r>
              <w:rPr>
                <w:sz w:val="16"/>
                <w:szCs w:val="16"/>
              </w:rPr>
              <w:t>21315</w:t>
            </w:r>
          </w:p>
        </w:tc>
        <w:tc>
          <w:tcPr>
            <w:tcW w:w="641" w:type="dxa"/>
            <w:tcBorders>
              <w:top w:val="single" w:sz="4" w:space="0" w:color="auto"/>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21385</w:t>
            </w:r>
          </w:p>
        </w:tc>
        <w:tc>
          <w:tcPr>
            <w:tcW w:w="567" w:type="dxa"/>
            <w:tcBorders>
              <w:top w:val="single" w:sz="4" w:space="0" w:color="auto"/>
              <w:left w:val="single" w:sz="8" w:space="0" w:color="auto"/>
              <w:bottom w:val="single" w:sz="4" w:space="0" w:color="auto"/>
              <w:right w:val="single" w:sz="8" w:space="0" w:color="auto"/>
            </w:tcBorders>
          </w:tcPr>
          <w:p w:rsidR="004C79B4" w:rsidRPr="006F28AD" w:rsidRDefault="004C79B4" w:rsidP="00F145C7">
            <w:pPr>
              <w:autoSpaceDE w:val="0"/>
              <w:autoSpaceDN w:val="0"/>
              <w:adjustRightInd w:val="0"/>
              <w:rPr>
                <w:sz w:val="16"/>
                <w:szCs w:val="16"/>
              </w:rPr>
            </w:pPr>
            <w:r w:rsidRPr="006F28AD">
              <w:rPr>
                <w:sz w:val="16"/>
                <w:szCs w:val="16"/>
              </w:rPr>
              <w:t>21485</w:t>
            </w:r>
          </w:p>
        </w:tc>
        <w:tc>
          <w:tcPr>
            <w:tcW w:w="709" w:type="dxa"/>
            <w:tcBorders>
              <w:top w:val="single" w:sz="4" w:space="0" w:color="auto"/>
              <w:left w:val="single" w:sz="8" w:space="0" w:color="auto"/>
              <w:bottom w:val="single" w:sz="4" w:space="0" w:color="auto"/>
              <w:right w:val="single" w:sz="4" w:space="0" w:color="auto"/>
            </w:tcBorders>
          </w:tcPr>
          <w:p w:rsidR="004C79B4" w:rsidRPr="006F28AD" w:rsidRDefault="004C79B4" w:rsidP="00F145C7">
            <w:pPr>
              <w:autoSpaceDE w:val="0"/>
              <w:autoSpaceDN w:val="0"/>
              <w:adjustRightInd w:val="0"/>
              <w:jc w:val="center"/>
              <w:rPr>
                <w:sz w:val="16"/>
                <w:szCs w:val="16"/>
              </w:rPr>
            </w:pPr>
            <w:r w:rsidRPr="006F28AD">
              <w:rPr>
                <w:sz w:val="16"/>
                <w:szCs w:val="16"/>
              </w:rPr>
              <w:t>21585</w:t>
            </w:r>
          </w:p>
        </w:tc>
        <w:tc>
          <w:tcPr>
            <w:tcW w:w="567" w:type="dxa"/>
            <w:tcBorders>
              <w:top w:val="single" w:sz="4" w:space="0" w:color="auto"/>
              <w:left w:val="single" w:sz="4" w:space="0" w:color="auto"/>
              <w:bottom w:val="single" w:sz="4" w:space="0" w:color="auto"/>
              <w:right w:val="single" w:sz="4" w:space="0" w:color="auto"/>
            </w:tcBorders>
          </w:tcPr>
          <w:p w:rsidR="004C79B4" w:rsidRPr="006F28AD" w:rsidRDefault="004C79B4" w:rsidP="00F145C7">
            <w:pPr>
              <w:autoSpaceDE w:val="0"/>
              <w:autoSpaceDN w:val="0"/>
              <w:adjustRightInd w:val="0"/>
              <w:jc w:val="center"/>
              <w:rPr>
                <w:sz w:val="16"/>
                <w:szCs w:val="16"/>
              </w:rPr>
            </w:pPr>
            <w:r w:rsidRPr="006F28AD">
              <w:rPr>
                <w:sz w:val="16"/>
                <w:szCs w:val="16"/>
              </w:rPr>
              <w:t>21685</w:t>
            </w:r>
          </w:p>
        </w:tc>
        <w:tc>
          <w:tcPr>
            <w:tcW w:w="567" w:type="dxa"/>
            <w:tcBorders>
              <w:top w:val="single" w:sz="4" w:space="0" w:color="auto"/>
              <w:left w:val="single" w:sz="4" w:space="0" w:color="auto"/>
              <w:bottom w:val="single" w:sz="4" w:space="0" w:color="auto"/>
              <w:right w:val="single" w:sz="4" w:space="0" w:color="auto"/>
            </w:tcBorders>
          </w:tcPr>
          <w:p w:rsidR="004C79B4" w:rsidRPr="006F28AD" w:rsidRDefault="004C79B4" w:rsidP="00F145C7">
            <w:pPr>
              <w:autoSpaceDE w:val="0"/>
              <w:autoSpaceDN w:val="0"/>
              <w:adjustRightInd w:val="0"/>
              <w:jc w:val="center"/>
              <w:rPr>
                <w:sz w:val="16"/>
                <w:szCs w:val="16"/>
              </w:rPr>
            </w:pPr>
            <w:r w:rsidRPr="006F28AD">
              <w:rPr>
                <w:sz w:val="16"/>
                <w:szCs w:val="16"/>
              </w:rPr>
              <w:t>21785</w:t>
            </w:r>
          </w:p>
        </w:tc>
        <w:tc>
          <w:tcPr>
            <w:tcW w:w="567" w:type="dxa"/>
            <w:tcBorders>
              <w:top w:val="single" w:sz="4" w:space="0" w:color="auto"/>
              <w:left w:val="single" w:sz="4" w:space="0" w:color="auto"/>
              <w:bottom w:val="single" w:sz="4" w:space="0" w:color="auto"/>
              <w:right w:val="single" w:sz="8" w:space="0" w:color="auto"/>
            </w:tcBorders>
          </w:tcPr>
          <w:p w:rsidR="004C79B4" w:rsidRPr="006F28AD" w:rsidRDefault="004C79B4" w:rsidP="00F145C7">
            <w:pPr>
              <w:autoSpaceDE w:val="0"/>
              <w:autoSpaceDN w:val="0"/>
              <w:adjustRightInd w:val="0"/>
              <w:jc w:val="center"/>
              <w:rPr>
                <w:sz w:val="16"/>
                <w:szCs w:val="16"/>
              </w:rPr>
            </w:pPr>
            <w:r w:rsidRPr="006F28AD">
              <w:rPr>
                <w:sz w:val="16"/>
                <w:szCs w:val="16"/>
              </w:rPr>
              <w:t>21885</w:t>
            </w:r>
          </w:p>
        </w:tc>
        <w:tc>
          <w:tcPr>
            <w:tcW w:w="986" w:type="dxa"/>
            <w:tcBorders>
              <w:top w:val="single" w:sz="4" w:space="0" w:color="auto"/>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2,7 % </w:t>
            </w:r>
          </w:p>
        </w:tc>
      </w:tr>
      <w:tr w:rsidR="004C79B4" w:rsidRPr="00D40081" w:rsidTr="00F145C7">
        <w:trPr>
          <w:trHeight w:val="1090"/>
          <w:tblCellSpacing w:w="5" w:type="nil"/>
        </w:trPr>
        <w:tc>
          <w:tcPr>
            <w:tcW w:w="426" w:type="dxa"/>
            <w:vMerge/>
            <w:tcBorders>
              <w:left w:val="single" w:sz="8" w:space="0" w:color="auto"/>
              <w:bottom w:val="single" w:sz="4" w:space="0" w:color="auto"/>
              <w:right w:val="single" w:sz="8" w:space="0" w:color="auto"/>
            </w:tcBorders>
          </w:tcPr>
          <w:p w:rsidR="004C79B4" w:rsidRPr="00D40081" w:rsidRDefault="004C79B4" w:rsidP="00F145C7">
            <w:pPr>
              <w:autoSpaceDE w:val="0"/>
              <w:autoSpaceDN w:val="0"/>
              <w:adjustRightInd w:val="0"/>
              <w:jc w:val="center"/>
              <w:rPr>
                <w:sz w:val="20"/>
                <w:szCs w:val="20"/>
              </w:rPr>
            </w:pPr>
          </w:p>
        </w:tc>
        <w:tc>
          <w:tcPr>
            <w:tcW w:w="1492" w:type="dxa"/>
            <w:vMerge/>
            <w:tcBorders>
              <w:left w:val="single" w:sz="8" w:space="0" w:color="auto"/>
              <w:bottom w:val="single" w:sz="4" w:space="0" w:color="auto"/>
              <w:right w:val="single" w:sz="8" w:space="0" w:color="auto"/>
            </w:tcBorders>
          </w:tcPr>
          <w:p w:rsidR="004C79B4" w:rsidRPr="00D40081" w:rsidRDefault="004C79B4" w:rsidP="00F145C7">
            <w:pPr>
              <w:autoSpaceDE w:val="0"/>
              <w:autoSpaceDN w:val="0"/>
              <w:adjustRightInd w:val="0"/>
              <w:rPr>
                <w:sz w:val="20"/>
                <w:szCs w:val="20"/>
              </w:rPr>
            </w:pPr>
          </w:p>
        </w:tc>
        <w:tc>
          <w:tcPr>
            <w:tcW w:w="2126" w:type="dxa"/>
            <w:tcBorders>
              <w:top w:val="single" w:sz="4" w:space="0" w:color="auto"/>
              <w:left w:val="single" w:sz="8" w:space="0" w:color="auto"/>
              <w:bottom w:val="single" w:sz="4" w:space="0" w:color="auto"/>
              <w:right w:val="single" w:sz="8" w:space="0" w:color="auto"/>
            </w:tcBorders>
          </w:tcPr>
          <w:p w:rsidR="004C79B4" w:rsidRPr="0012259E" w:rsidRDefault="004C79B4" w:rsidP="00F145C7">
            <w:pPr>
              <w:autoSpaceDE w:val="0"/>
              <w:autoSpaceDN w:val="0"/>
              <w:adjustRightInd w:val="0"/>
              <w:rPr>
                <w:sz w:val="18"/>
                <w:szCs w:val="18"/>
              </w:rPr>
            </w:pPr>
            <w:r w:rsidRPr="0012259E">
              <w:rPr>
                <w:sz w:val="18"/>
                <w:szCs w:val="18"/>
              </w:rPr>
              <w:t>Доля спортсменов-</w:t>
            </w:r>
            <w:r>
              <w:rPr>
                <w:sz w:val="18"/>
                <w:szCs w:val="18"/>
              </w:rPr>
              <w:t>р</w:t>
            </w:r>
            <w:r w:rsidRPr="0012259E">
              <w:rPr>
                <w:sz w:val="18"/>
                <w:szCs w:val="18"/>
              </w:rPr>
              <w:t>азрядников в общем количестве лиц, занимающихся в системе спортивных школ, %</w:t>
            </w:r>
          </w:p>
        </w:tc>
        <w:tc>
          <w:tcPr>
            <w:tcW w:w="851" w:type="dxa"/>
            <w:tcBorders>
              <w:top w:val="single" w:sz="4" w:space="0" w:color="auto"/>
              <w:left w:val="single" w:sz="8" w:space="0" w:color="auto"/>
              <w:bottom w:val="single" w:sz="4" w:space="0" w:color="auto"/>
              <w:right w:val="single" w:sz="8" w:space="0" w:color="auto"/>
            </w:tcBorders>
          </w:tcPr>
          <w:p w:rsidR="004C79B4" w:rsidRPr="00D40081" w:rsidRDefault="004C79B4" w:rsidP="00F145C7">
            <w:pPr>
              <w:autoSpaceDE w:val="0"/>
              <w:autoSpaceDN w:val="0"/>
              <w:adjustRightInd w:val="0"/>
              <w:jc w:val="center"/>
              <w:rPr>
                <w:sz w:val="20"/>
                <w:szCs w:val="20"/>
              </w:rPr>
            </w:pPr>
            <w:r>
              <w:rPr>
                <w:sz w:val="20"/>
                <w:szCs w:val="20"/>
              </w:rPr>
              <w:t>48</w:t>
            </w:r>
          </w:p>
        </w:tc>
        <w:tc>
          <w:tcPr>
            <w:tcW w:w="567" w:type="dxa"/>
            <w:tcBorders>
              <w:top w:val="single" w:sz="4" w:space="0" w:color="auto"/>
              <w:left w:val="single" w:sz="8" w:space="0" w:color="auto"/>
              <w:bottom w:val="single" w:sz="4" w:space="0" w:color="auto"/>
              <w:right w:val="single" w:sz="8" w:space="0" w:color="auto"/>
            </w:tcBorders>
          </w:tcPr>
          <w:p w:rsidR="004C79B4" w:rsidRDefault="004C79B4" w:rsidP="00F145C7">
            <w:pPr>
              <w:autoSpaceDE w:val="0"/>
              <w:autoSpaceDN w:val="0"/>
              <w:adjustRightInd w:val="0"/>
              <w:jc w:val="center"/>
              <w:rPr>
                <w:sz w:val="20"/>
                <w:szCs w:val="20"/>
              </w:rPr>
            </w:pPr>
            <w:r>
              <w:rPr>
                <w:sz w:val="20"/>
                <w:szCs w:val="20"/>
              </w:rPr>
              <w:t>48</w:t>
            </w:r>
          </w:p>
        </w:tc>
        <w:tc>
          <w:tcPr>
            <w:tcW w:w="641" w:type="dxa"/>
            <w:tcBorders>
              <w:top w:val="single" w:sz="4" w:space="0" w:color="auto"/>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w:t>
            </w:r>
            <w:r>
              <w:rPr>
                <w:sz w:val="18"/>
                <w:szCs w:val="18"/>
              </w:rPr>
              <w:t>8,5</w:t>
            </w:r>
          </w:p>
        </w:tc>
        <w:tc>
          <w:tcPr>
            <w:tcW w:w="567" w:type="dxa"/>
            <w:tcBorders>
              <w:top w:val="single" w:sz="4" w:space="0" w:color="auto"/>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w:t>
            </w:r>
            <w:r>
              <w:rPr>
                <w:sz w:val="18"/>
                <w:szCs w:val="18"/>
              </w:rPr>
              <w:t>8,5</w:t>
            </w:r>
          </w:p>
        </w:tc>
        <w:tc>
          <w:tcPr>
            <w:tcW w:w="709" w:type="dxa"/>
            <w:tcBorders>
              <w:top w:val="single" w:sz="4" w:space="0" w:color="auto"/>
              <w:left w:val="single" w:sz="8"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w:t>
            </w:r>
            <w:r>
              <w:rPr>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w:t>
            </w:r>
            <w:r>
              <w:rPr>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w:t>
            </w:r>
            <w:r>
              <w:rPr>
                <w:sz w:val="18"/>
                <w:szCs w:val="18"/>
              </w:rPr>
              <w:t>8,5</w:t>
            </w:r>
          </w:p>
        </w:tc>
        <w:tc>
          <w:tcPr>
            <w:tcW w:w="567" w:type="dxa"/>
            <w:tcBorders>
              <w:top w:val="single" w:sz="4" w:space="0" w:color="auto"/>
              <w:left w:val="single" w:sz="4"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48</w:t>
            </w:r>
            <w:r>
              <w:rPr>
                <w:sz w:val="18"/>
                <w:szCs w:val="18"/>
              </w:rPr>
              <w:t>,5</w:t>
            </w:r>
          </w:p>
        </w:tc>
        <w:tc>
          <w:tcPr>
            <w:tcW w:w="986" w:type="dxa"/>
            <w:tcBorders>
              <w:top w:val="single" w:sz="4" w:space="0" w:color="auto"/>
              <w:left w:val="single" w:sz="8" w:space="0" w:color="auto"/>
              <w:bottom w:val="single" w:sz="4" w:space="0" w:color="auto"/>
              <w:right w:val="single" w:sz="8"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0,5 п.п. </w:t>
            </w:r>
          </w:p>
        </w:tc>
      </w:tr>
      <w:tr w:rsidR="004C79B4" w:rsidRPr="00D40081" w:rsidTr="00F145C7">
        <w:trPr>
          <w:trHeight w:val="915"/>
          <w:tblCellSpacing w:w="5" w:type="nil"/>
        </w:trPr>
        <w:tc>
          <w:tcPr>
            <w:tcW w:w="426" w:type="dxa"/>
            <w:vMerge w:val="restart"/>
            <w:tcBorders>
              <w:top w:val="single" w:sz="4" w:space="0" w:color="auto"/>
              <w:left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2</w:t>
            </w:r>
          </w:p>
        </w:tc>
        <w:tc>
          <w:tcPr>
            <w:tcW w:w="1492" w:type="dxa"/>
            <w:vMerge w:val="restart"/>
            <w:tcBorders>
              <w:top w:val="single" w:sz="4" w:space="0" w:color="auto"/>
              <w:left w:val="single" w:sz="4" w:space="0" w:color="auto"/>
              <w:right w:val="single" w:sz="4" w:space="0" w:color="auto"/>
            </w:tcBorders>
          </w:tcPr>
          <w:p w:rsidR="004C79B4" w:rsidRPr="00D40081" w:rsidRDefault="004C79B4" w:rsidP="00F145C7">
            <w:pPr>
              <w:autoSpaceDE w:val="0"/>
              <w:autoSpaceDN w:val="0"/>
              <w:adjustRightInd w:val="0"/>
              <w:rPr>
                <w:sz w:val="20"/>
                <w:szCs w:val="20"/>
              </w:rPr>
            </w:pPr>
            <w:r w:rsidRPr="00D40081">
              <w:rPr>
                <w:sz w:val="20"/>
                <w:szCs w:val="20"/>
              </w:rPr>
              <w:t>Создание условий для систематичес-ких занятий населения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rPr>
                <w:sz w:val="18"/>
                <w:szCs w:val="18"/>
              </w:rPr>
            </w:pPr>
            <w:r w:rsidRPr="00B41350">
              <w:rPr>
                <w:sz w:val="18"/>
                <w:szCs w:val="18"/>
              </w:rPr>
              <w:t>Удельный вес населения, систематически занимающегося физической культурой и спортом, %</w:t>
            </w:r>
            <w:r>
              <w:rPr>
                <w:sz w:val="18"/>
                <w:szCs w:val="18"/>
              </w:rPr>
              <w:t xml:space="preserve"> </w:t>
            </w:r>
          </w:p>
          <w:p w:rsidR="004C79B4" w:rsidRPr="00B41350" w:rsidRDefault="004C79B4" w:rsidP="00F145C7">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Pr>
                <w:sz w:val="20"/>
                <w:szCs w:val="20"/>
              </w:rPr>
              <w:t>45,52</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jc w:val="center"/>
              <w:rPr>
                <w:sz w:val="20"/>
                <w:szCs w:val="20"/>
              </w:rPr>
            </w:pPr>
            <w:r>
              <w:rPr>
                <w:sz w:val="20"/>
                <w:szCs w:val="20"/>
              </w:rPr>
              <w:t>48,0</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jc w:val="center"/>
              <w:rPr>
                <w:sz w:val="18"/>
                <w:szCs w:val="18"/>
              </w:rPr>
            </w:pPr>
            <w:r w:rsidRPr="004F5ED8">
              <w:rPr>
                <w:sz w:val="18"/>
                <w:szCs w:val="18"/>
              </w:rPr>
              <w:t>51,0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rPr>
                <w:sz w:val="18"/>
                <w:szCs w:val="18"/>
              </w:rPr>
            </w:pPr>
            <w:r w:rsidRPr="004F5ED8">
              <w:rPr>
                <w:sz w:val="18"/>
                <w:szCs w:val="18"/>
              </w:rPr>
              <w:t>53,0</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55,0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tabs>
                <w:tab w:val="left" w:pos="263"/>
              </w:tabs>
              <w:autoSpaceDE w:val="0"/>
              <w:autoSpaceDN w:val="0"/>
              <w:adjustRightInd w:val="0"/>
              <w:jc w:val="center"/>
              <w:rPr>
                <w:sz w:val="18"/>
                <w:szCs w:val="18"/>
              </w:rPr>
            </w:pPr>
            <w:r w:rsidRPr="004F5ED8">
              <w:rPr>
                <w:sz w:val="18"/>
                <w:szCs w:val="18"/>
              </w:rPr>
              <w:t>57,0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57,0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57,0</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11,48 п.п. </w:t>
            </w:r>
          </w:p>
        </w:tc>
      </w:tr>
      <w:tr w:rsidR="004C79B4" w:rsidRPr="00D40081" w:rsidTr="00F145C7">
        <w:trPr>
          <w:trHeight w:val="2589"/>
          <w:tblCellSpacing w:w="5" w:type="nil"/>
        </w:trPr>
        <w:tc>
          <w:tcPr>
            <w:tcW w:w="426" w:type="dxa"/>
            <w:vMerge/>
            <w:tcBorders>
              <w:left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p>
        </w:tc>
        <w:tc>
          <w:tcPr>
            <w:tcW w:w="1492" w:type="dxa"/>
            <w:vMerge/>
            <w:tcBorders>
              <w:left w:val="single" w:sz="4" w:space="0" w:color="auto"/>
              <w:right w:val="single" w:sz="4" w:space="0" w:color="auto"/>
            </w:tcBorders>
          </w:tcPr>
          <w:p w:rsidR="004C79B4" w:rsidRPr="00D40081" w:rsidRDefault="004C79B4" w:rsidP="00F145C7">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9B4" w:rsidRPr="00B41350" w:rsidRDefault="004C79B4" w:rsidP="00F145C7">
            <w:pPr>
              <w:autoSpaceDE w:val="0"/>
              <w:autoSpaceDN w:val="0"/>
              <w:adjustRightInd w:val="0"/>
              <w:rPr>
                <w:sz w:val="18"/>
                <w:szCs w:val="18"/>
              </w:rPr>
            </w:pPr>
            <w:r w:rsidRPr="00B41350">
              <w:rPr>
                <w:sz w:val="18"/>
                <w:szCs w:val="18"/>
              </w:rPr>
              <w:t>Доля граждан,</w:t>
            </w:r>
            <w:r>
              <w:rPr>
                <w:sz w:val="18"/>
                <w:szCs w:val="18"/>
              </w:rPr>
              <w:t xml:space="preserve"> </w:t>
            </w:r>
            <w:r w:rsidRPr="00B41350">
              <w:rPr>
                <w:sz w:val="18"/>
                <w:szCs w:val="18"/>
              </w:rPr>
              <w:t>выполнив</w:t>
            </w:r>
            <w:r>
              <w:rPr>
                <w:sz w:val="18"/>
                <w:szCs w:val="18"/>
              </w:rPr>
              <w:t>-</w:t>
            </w:r>
            <w:r w:rsidRPr="00B41350">
              <w:rPr>
                <w:sz w:val="18"/>
                <w:szCs w:val="18"/>
              </w:rPr>
              <w:t>ших нормативы Всероссийского физкуль</w:t>
            </w:r>
            <w:r>
              <w:rPr>
                <w:sz w:val="18"/>
                <w:szCs w:val="18"/>
              </w:rPr>
              <w:t>-</w:t>
            </w:r>
            <w:r w:rsidRPr="00B41350">
              <w:rPr>
                <w:sz w:val="18"/>
                <w:szCs w:val="18"/>
              </w:rPr>
              <w:t>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ГТО, %</w:t>
            </w:r>
          </w:p>
        </w:tc>
        <w:tc>
          <w:tcPr>
            <w:tcW w:w="851" w:type="dxa"/>
            <w:tcBorders>
              <w:top w:val="single" w:sz="4" w:space="0" w:color="auto"/>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Pr>
                <w:sz w:val="20"/>
                <w:szCs w:val="20"/>
              </w:rPr>
              <w:t>17,8</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jc w:val="center"/>
              <w:rPr>
                <w:sz w:val="20"/>
                <w:szCs w:val="20"/>
              </w:rPr>
            </w:pPr>
            <w:r>
              <w:rPr>
                <w:sz w:val="20"/>
                <w:szCs w:val="20"/>
              </w:rPr>
              <w:t>40</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jc w:val="center"/>
              <w:rPr>
                <w:sz w:val="18"/>
                <w:szCs w:val="18"/>
              </w:rPr>
            </w:pPr>
            <w:r w:rsidRPr="004F5ED8">
              <w:rPr>
                <w:sz w:val="18"/>
                <w:szCs w:val="18"/>
              </w:rPr>
              <w:t>41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rPr>
                <w:sz w:val="18"/>
                <w:szCs w:val="18"/>
              </w:rPr>
            </w:pPr>
            <w:r w:rsidRPr="004F5ED8">
              <w:rPr>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42,0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tabs>
                <w:tab w:val="left" w:pos="263"/>
              </w:tabs>
              <w:autoSpaceDE w:val="0"/>
              <w:autoSpaceDN w:val="0"/>
              <w:adjustRightInd w:val="0"/>
              <w:jc w:val="center"/>
              <w:rPr>
                <w:sz w:val="18"/>
                <w:szCs w:val="18"/>
              </w:rPr>
            </w:pPr>
            <w:r w:rsidRPr="004F5ED8">
              <w:rPr>
                <w:sz w:val="18"/>
                <w:szCs w:val="18"/>
              </w:rPr>
              <w:t>42,5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43,0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43,5</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25,7 п.п. </w:t>
            </w:r>
          </w:p>
        </w:tc>
      </w:tr>
      <w:tr w:rsidR="004C79B4" w:rsidRPr="00D40081" w:rsidTr="00F145C7">
        <w:trPr>
          <w:trHeight w:val="714"/>
          <w:tblCellSpacing w:w="5" w:type="nil"/>
        </w:trPr>
        <w:tc>
          <w:tcPr>
            <w:tcW w:w="426" w:type="dxa"/>
            <w:vMerge w:val="restart"/>
            <w:tcBorders>
              <w:top w:val="single" w:sz="4" w:space="0" w:color="auto"/>
              <w:left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3</w:t>
            </w:r>
          </w:p>
        </w:tc>
        <w:tc>
          <w:tcPr>
            <w:tcW w:w="1492" w:type="dxa"/>
            <w:vMerge w:val="restart"/>
            <w:tcBorders>
              <w:top w:val="single" w:sz="4" w:space="0" w:color="auto"/>
              <w:left w:val="single" w:sz="4" w:space="0" w:color="auto"/>
              <w:right w:val="single" w:sz="4" w:space="0" w:color="auto"/>
            </w:tcBorders>
          </w:tcPr>
          <w:p w:rsidR="004C79B4" w:rsidRPr="00AC4B51" w:rsidRDefault="004C79B4" w:rsidP="00F145C7">
            <w:pPr>
              <w:autoSpaceDE w:val="0"/>
              <w:autoSpaceDN w:val="0"/>
              <w:adjustRightInd w:val="0"/>
              <w:rPr>
                <w:sz w:val="20"/>
                <w:szCs w:val="20"/>
              </w:rPr>
            </w:pPr>
            <w:r w:rsidRPr="00AC4B51">
              <w:rPr>
                <w:sz w:val="20"/>
                <w:szCs w:val="20"/>
              </w:rPr>
              <w:t>Развитие инф</w:t>
            </w:r>
            <w:r>
              <w:rPr>
                <w:sz w:val="20"/>
                <w:szCs w:val="20"/>
              </w:rPr>
              <w:t>-</w:t>
            </w:r>
            <w:r w:rsidRPr="00AC4B51">
              <w:rPr>
                <w:sz w:val="20"/>
                <w:szCs w:val="20"/>
              </w:rPr>
              <w:t>раструктуры   и материально-технической базы физичес</w:t>
            </w:r>
            <w:r>
              <w:rPr>
                <w:sz w:val="20"/>
                <w:szCs w:val="20"/>
              </w:rPr>
              <w:t>-</w:t>
            </w:r>
            <w:r w:rsidRPr="00AC4B51">
              <w:rPr>
                <w:sz w:val="20"/>
                <w:szCs w:val="20"/>
              </w:rPr>
              <w:t>кой культуры и спорта</w:t>
            </w: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C79B4" w:rsidRPr="00180958" w:rsidRDefault="004C79B4" w:rsidP="00F145C7">
            <w:pPr>
              <w:autoSpaceDE w:val="0"/>
              <w:autoSpaceDN w:val="0"/>
              <w:adjustRightInd w:val="0"/>
              <w:rPr>
                <w:sz w:val="18"/>
                <w:szCs w:val="18"/>
              </w:rPr>
            </w:pPr>
            <w:r w:rsidRPr="00180958">
              <w:rPr>
                <w:sz w:val="18"/>
                <w:szCs w:val="18"/>
              </w:rPr>
              <w:t>Количество введенных в эксплуатацию спортивных сооружений, ед.</w:t>
            </w:r>
          </w:p>
        </w:tc>
        <w:tc>
          <w:tcPr>
            <w:tcW w:w="851" w:type="dxa"/>
            <w:tcBorders>
              <w:top w:val="single" w:sz="4" w:space="0" w:color="auto"/>
              <w:left w:val="single" w:sz="4" w:space="0" w:color="auto"/>
              <w:bottom w:val="single" w:sz="4" w:space="0" w:color="auto"/>
              <w:right w:val="single" w:sz="4" w:space="0" w:color="auto"/>
            </w:tcBorders>
          </w:tcPr>
          <w:p w:rsidR="004C79B4" w:rsidRPr="00180958" w:rsidRDefault="004C79B4" w:rsidP="00F145C7">
            <w:pPr>
              <w:autoSpaceDE w:val="0"/>
              <w:autoSpaceDN w:val="0"/>
              <w:adjustRightInd w:val="0"/>
              <w:jc w:val="center"/>
              <w:rPr>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1</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p>
        </w:tc>
      </w:tr>
      <w:tr w:rsidR="004C79B4" w:rsidRPr="00D40081" w:rsidTr="00F145C7">
        <w:trPr>
          <w:trHeight w:val="190"/>
          <w:tblCellSpacing w:w="5" w:type="nil"/>
        </w:trPr>
        <w:tc>
          <w:tcPr>
            <w:tcW w:w="426" w:type="dxa"/>
            <w:vMerge/>
            <w:tcBorders>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p>
        </w:tc>
        <w:tc>
          <w:tcPr>
            <w:tcW w:w="1492" w:type="dxa"/>
            <w:vMerge/>
            <w:tcBorders>
              <w:left w:val="single" w:sz="4" w:space="0" w:color="auto"/>
              <w:bottom w:val="single" w:sz="4" w:space="0" w:color="auto"/>
              <w:right w:val="single" w:sz="4" w:space="0" w:color="auto"/>
            </w:tcBorders>
          </w:tcPr>
          <w:p w:rsidR="004C79B4" w:rsidRPr="00AC4B51" w:rsidRDefault="004C79B4" w:rsidP="00F145C7">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9B4" w:rsidRPr="00AC4B51" w:rsidRDefault="004C79B4" w:rsidP="00F145C7">
            <w:pPr>
              <w:autoSpaceDE w:val="0"/>
              <w:autoSpaceDN w:val="0"/>
              <w:adjustRightInd w:val="0"/>
              <w:rPr>
                <w:sz w:val="18"/>
                <w:szCs w:val="18"/>
              </w:rPr>
            </w:pPr>
            <w:r>
              <w:rPr>
                <w:sz w:val="18"/>
                <w:szCs w:val="18"/>
              </w:rPr>
              <w:t>Коэффициент загруженности спортивных сооружений, %</w:t>
            </w:r>
          </w:p>
        </w:tc>
        <w:tc>
          <w:tcPr>
            <w:tcW w:w="851" w:type="dxa"/>
            <w:tcBorders>
              <w:top w:val="single" w:sz="4" w:space="0" w:color="auto"/>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Pr>
                <w:sz w:val="20"/>
                <w:szCs w:val="20"/>
              </w:rPr>
              <w:t>59,55</w:t>
            </w:r>
          </w:p>
        </w:tc>
        <w:tc>
          <w:tcPr>
            <w:tcW w:w="567" w:type="dxa"/>
            <w:tcBorders>
              <w:top w:val="single" w:sz="4" w:space="0" w:color="auto"/>
              <w:left w:val="single" w:sz="4" w:space="0" w:color="auto"/>
              <w:bottom w:val="single" w:sz="4" w:space="0" w:color="auto"/>
              <w:right w:val="single" w:sz="4" w:space="0" w:color="auto"/>
            </w:tcBorders>
          </w:tcPr>
          <w:p w:rsidR="004C79B4" w:rsidRPr="00721AD3" w:rsidRDefault="004C79B4" w:rsidP="00F145C7">
            <w:pPr>
              <w:autoSpaceDE w:val="0"/>
              <w:autoSpaceDN w:val="0"/>
              <w:adjustRightInd w:val="0"/>
              <w:jc w:val="center"/>
              <w:rPr>
                <w:sz w:val="18"/>
                <w:szCs w:val="18"/>
              </w:rPr>
            </w:pPr>
            <w:r w:rsidRPr="00721AD3">
              <w:rPr>
                <w:sz w:val="18"/>
                <w:szCs w:val="18"/>
              </w:rPr>
              <w:t>59,55</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61,0</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rPr>
                <w:sz w:val="18"/>
                <w:szCs w:val="18"/>
              </w:rPr>
            </w:pPr>
            <w:r w:rsidRPr="004F5ED8">
              <w:rPr>
                <w:sz w:val="18"/>
                <w:szCs w:val="18"/>
              </w:rPr>
              <w:t>61,5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62,0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62,5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63,0</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3,45 п.п. </w:t>
            </w:r>
          </w:p>
        </w:tc>
      </w:tr>
    </w:tbl>
    <w:p w:rsidR="006F158C" w:rsidRDefault="006F158C"/>
    <w:p w:rsidR="006F158C" w:rsidRDefault="006F158C"/>
    <w:p w:rsidR="006F158C" w:rsidRDefault="006F158C"/>
    <w:p w:rsidR="002D7045" w:rsidRDefault="002D7045"/>
    <w:p w:rsidR="006F158C" w:rsidRDefault="006F158C"/>
    <w:tbl>
      <w:tblPr>
        <w:tblW w:w="10066" w:type="dxa"/>
        <w:tblCellSpacing w:w="5" w:type="nil"/>
        <w:tblLayout w:type="fixed"/>
        <w:tblCellMar>
          <w:left w:w="75" w:type="dxa"/>
          <w:right w:w="75" w:type="dxa"/>
        </w:tblCellMar>
        <w:tblLook w:val="0000" w:firstRow="0" w:lastRow="0" w:firstColumn="0" w:lastColumn="0" w:noHBand="0" w:noVBand="0"/>
      </w:tblPr>
      <w:tblGrid>
        <w:gridCol w:w="426"/>
        <w:gridCol w:w="1492"/>
        <w:gridCol w:w="2126"/>
        <w:gridCol w:w="851"/>
        <w:gridCol w:w="567"/>
        <w:gridCol w:w="641"/>
        <w:gridCol w:w="567"/>
        <w:gridCol w:w="709"/>
        <w:gridCol w:w="567"/>
        <w:gridCol w:w="567"/>
        <w:gridCol w:w="567"/>
        <w:gridCol w:w="986"/>
      </w:tblGrid>
      <w:tr w:rsidR="004C79B4" w:rsidRPr="00D40081" w:rsidTr="00F145C7">
        <w:trPr>
          <w:tblCellSpacing w:w="5" w:type="nil"/>
        </w:trPr>
        <w:tc>
          <w:tcPr>
            <w:tcW w:w="426" w:type="dxa"/>
            <w:tcBorders>
              <w:top w:val="single" w:sz="4" w:space="0" w:color="auto"/>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sidRPr="00D40081">
              <w:rPr>
                <w:sz w:val="20"/>
                <w:szCs w:val="20"/>
              </w:rPr>
              <w:t>4</w:t>
            </w:r>
          </w:p>
        </w:tc>
        <w:tc>
          <w:tcPr>
            <w:tcW w:w="1492" w:type="dxa"/>
            <w:tcBorders>
              <w:top w:val="single" w:sz="4" w:space="0" w:color="auto"/>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rPr>
                <w:sz w:val="20"/>
                <w:szCs w:val="20"/>
              </w:rPr>
            </w:pPr>
            <w:r>
              <w:rPr>
                <w:sz w:val="20"/>
                <w:szCs w:val="20"/>
              </w:rPr>
              <w:t xml:space="preserve">Обеспечение развития адаптивной физической культуры и спорта инвалидов </w:t>
            </w:r>
          </w:p>
        </w:tc>
        <w:tc>
          <w:tcPr>
            <w:tcW w:w="2126" w:type="dxa"/>
            <w:tcBorders>
              <w:top w:val="single" w:sz="4" w:space="0" w:color="auto"/>
              <w:left w:val="single" w:sz="4" w:space="0" w:color="auto"/>
              <w:bottom w:val="single" w:sz="4" w:space="0" w:color="auto"/>
              <w:right w:val="single" w:sz="4" w:space="0" w:color="auto"/>
            </w:tcBorders>
          </w:tcPr>
          <w:p w:rsidR="004C79B4" w:rsidRPr="00AC03C2" w:rsidRDefault="004C79B4" w:rsidP="00F145C7">
            <w:pPr>
              <w:autoSpaceDE w:val="0"/>
              <w:autoSpaceDN w:val="0"/>
              <w:adjustRightInd w:val="0"/>
              <w:rPr>
                <w:sz w:val="18"/>
                <w:szCs w:val="18"/>
              </w:rPr>
            </w:pPr>
            <w:r w:rsidRPr="00AC03C2">
              <w:rPr>
                <w:sz w:val="18"/>
                <w:szCs w:val="18"/>
              </w:rPr>
              <w:t xml:space="preserve">Доля лиц с ограниченными возможностями здоровья и </w:t>
            </w:r>
          </w:p>
          <w:p w:rsidR="004C79B4" w:rsidRPr="00AC03C2" w:rsidRDefault="004C79B4" w:rsidP="00F145C7">
            <w:pPr>
              <w:autoSpaceDE w:val="0"/>
              <w:autoSpaceDN w:val="0"/>
              <w:adjustRightInd w:val="0"/>
              <w:rPr>
                <w:sz w:val="18"/>
                <w:szCs w:val="18"/>
              </w:rPr>
            </w:pPr>
            <w:r w:rsidRPr="00AC03C2">
              <w:rPr>
                <w:sz w:val="18"/>
                <w:szCs w:val="18"/>
              </w:rPr>
              <w:t xml:space="preserve">инвалидов, систематически занимающихся </w:t>
            </w:r>
          </w:p>
          <w:p w:rsidR="004C79B4" w:rsidRPr="00D40081" w:rsidRDefault="004C79B4" w:rsidP="00F145C7">
            <w:pPr>
              <w:autoSpaceDE w:val="0"/>
              <w:autoSpaceDN w:val="0"/>
              <w:adjustRightInd w:val="0"/>
              <w:rPr>
                <w:sz w:val="20"/>
                <w:szCs w:val="20"/>
              </w:rPr>
            </w:pPr>
            <w:r w:rsidRPr="00AC03C2">
              <w:rPr>
                <w:sz w:val="18"/>
                <w:szCs w:val="18"/>
              </w:rPr>
              <w:t>физической культурой и спортом в общей численности данных категорий населения района, %</w:t>
            </w:r>
          </w:p>
        </w:tc>
        <w:tc>
          <w:tcPr>
            <w:tcW w:w="851" w:type="dxa"/>
            <w:tcBorders>
              <w:top w:val="single" w:sz="4" w:space="0" w:color="auto"/>
              <w:left w:val="single" w:sz="4" w:space="0" w:color="auto"/>
              <w:bottom w:val="single" w:sz="4" w:space="0" w:color="auto"/>
              <w:right w:val="single" w:sz="4" w:space="0" w:color="auto"/>
            </w:tcBorders>
          </w:tcPr>
          <w:p w:rsidR="004C79B4" w:rsidRPr="00D40081" w:rsidRDefault="004C79B4" w:rsidP="00F145C7">
            <w:pPr>
              <w:autoSpaceDE w:val="0"/>
              <w:autoSpaceDN w:val="0"/>
              <w:adjustRightInd w:val="0"/>
              <w:jc w:val="center"/>
              <w:rPr>
                <w:sz w:val="20"/>
                <w:szCs w:val="20"/>
              </w:rPr>
            </w:pPr>
            <w:r>
              <w:rPr>
                <w:sz w:val="20"/>
                <w:szCs w:val="20"/>
              </w:rPr>
              <w:t>18,98</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19,0</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19,5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20,5</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21,0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21,5</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22,0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22,5</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3,52 п.п. </w:t>
            </w:r>
          </w:p>
        </w:tc>
      </w:tr>
      <w:tr w:rsidR="004C79B4" w:rsidRPr="00077CC1" w:rsidTr="00F145C7">
        <w:trPr>
          <w:tblCellSpacing w:w="5" w:type="nil"/>
        </w:trPr>
        <w:tc>
          <w:tcPr>
            <w:tcW w:w="426" w:type="dxa"/>
            <w:vMerge w:val="restart"/>
            <w:tcBorders>
              <w:top w:val="single" w:sz="4" w:space="0" w:color="auto"/>
              <w:left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r w:rsidRPr="000664ED">
              <w:rPr>
                <w:sz w:val="20"/>
                <w:szCs w:val="20"/>
              </w:rPr>
              <w:t>5.</w:t>
            </w:r>
          </w:p>
          <w:p w:rsidR="004C79B4" w:rsidRPr="000664ED" w:rsidRDefault="004C79B4" w:rsidP="00F145C7">
            <w:pPr>
              <w:autoSpaceDE w:val="0"/>
              <w:autoSpaceDN w:val="0"/>
              <w:adjustRightInd w:val="0"/>
              <w:jc w:val="center"/>
              <w:rPr>
                <w:sz w:val="20"/>
                <w:szCs w:val="20"/>
              </w:rPr>
            </w:pPr>
          </w:p>
        </w:tc>
        <w:tc>
          <w:tcPr>
            <w:tcW w:w="1492" w:type="dxa"/>
            <w:vMerge w:val="restart"/>
            <w:tcBorders>
              <w:top w:val="single" w:sz="4" w:space="0" w:color="auto"/>
              <w:left w:val="single" w:sz="4" w:space="0" w:color="auto"/>
              <w:right w:val="single" w:sz="4" w:space="0" w:color="auto"/>
            </w:tcBorders>
          </w:tcPr>
          <w:p w:rsidR="004C79B4" w:rsidRPr="000664ED" w:rsidRDefault="004C79B4" w:rsidP="00F145C7">
            <w:pPr>
              <w:autoSpaceDE w:val="0"/>
              <w:autoSpaceDN w:val="0"/>
              <w:adjustRightInd w:val="0"/>
              <w:rPr>
                <w:sz w:val="20"/>
                <w:szCs w:val="20"/>
              </w:rPr>
            </w:pPr>
            <w:r w:rsidRPr="000664ED">
              <w:rPr>
                <w:sz w:val="20"/>
                <w:szCs w:val="20"/>
              </w:rPr>
              <w:t>Создание для всех категорий и групп населения условий для занятий физической культурой и спортом, массовым спортом, в т.ч. повышение уровня обеспеченности населения объектами спорта и подготовка спортивного резерва</w:t>
            </w:r>
          </w:p>
        </w:tc>
        <w:tc>
          <w:tcPr>
            <w:tcW w:w="2126"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rPr>
                <w:sz w:val="18"/>
                <w:szCs w:val="18"/>
              </w:rPr>
            </w:pPr>
            <w:r w:rsidRPr="000664ED">
              <w:rPr>
                <w:sz w:val="18"/>
                <w:szCs w:val="18"/>
              </w:rPr>
              <w:t xml:space="preserve"> </w:t>
            </w:r>
            <w:r>
              <w:rPr>
                <w:sz w:val="18"/>
                <w:szCs w:val="18"/>
              </w:rPr>
              <w:t>Д</w:t>
            </w:r>
            <w:r w:rsidRPr="000664ED">
              <w:rPr>
                <w:sz w:val="18"/>
                <w:szCs w:val="18"/>
              </w:rPr>
              <w:t>оля детей и молодежи систематически занимающихся физической культуры и спортом, в общей численности детей и молодежи (%),</w:t>
            </w:r>
          </w:p>
        </w:tc>
        <w:tc>
          <w:tcPr>
            <w:tcW w:w="851"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r>
              <w:rPr>
                <w:sz w:val="20"/>
                <w:szCs w:val="20"/>
              </w:rPr>
              <w:t>80,9</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85,1</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89,2</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92,9</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96,7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98,2</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98,2</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98,2</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17,3 п.п.</w:t>
            </w:r>
          </w:p>
        </w:tc>
      </w:tr>
      <w:tr w:rsidR="004C79B4" w:rsidRPr="00077CC1" w:rsidTr="00F145C7">
        <w:trPr>
          <w:tblCellSpacing w:w="5" w:type="nil"/>
        </w:trPr>
        <w:tc>
          <w:tcPr>
            <w:tcW w:w="426" w:type="dxa"/>
            <w:vMerge/>
            <w:tcBorders>
              <w:left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p>
        </w:tc>
        <w:tc>
          <w:tcPr>
            <w:tcW w:w="1492" w:type="dxa"/>
            <w:vMerge/>
            <w:tcBorders>
              <w:left w:val="single" w:sz="4" w:space="0" w:color="auto"/>
              <w:right w:val="single" w:sz="4" w:space="0" w:color="auto"/>
            </w:tcBorders>
          </w:tcPr>
          <w:p w:rsidR="004C79B4" w:rsidRPr="000664ED" w:rsidRDefault="004C79B4" w:rsidP="00F145C7">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rPr>
                <w:sz w:val="18"/>
                <w:szCs w:val="18"/>
              </w:rPr>
            </w:pPr>
            <w:r>
              <w:rPr>
                <w:sz w:val="18"/>
                <w:szCs w:val="18"/>
              </w:rPr>
              <w:t>Д</w:t>
            </w:r>
            <w:r w:rsidRPr="000664ED">
              <w:rPr>
                <w:sz w:val="18"/>
                <w:szCs w:val="18"/>
              </w:rPr>
              <w:t>оля граждан среднего возраста систематически занимающихся физической культуры и спортом в общей численности граждан среднего возраста (%),</w:t>
            </w:r>
          </w:p>
        </w:tc>
        <w:tc>
          <w:tcPr>
            <w:tcW w:w="851"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r>
              <w:rPr>
                <w:sz w:val="20"/>
                <w:szCs w:val="20"/>
              </w:rPr>
              <w:t>38,8</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44,0</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49,3</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54,9</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57,3</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59,1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59,1</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59,1</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20,3 п.п.</w:t>
            </w:r>
          </w:p>
        </w:tc>
      </w:tr>
      <w:tr w:rsidR="004C79B4" w:rsidRPr="00077CC1" w:rsidTr="00F145C7">
        <w:trPr>
          <w:tblCellSpacing w:w="5" w:type="nil"/>
        </w:trPr>
        <w:tc>
          <w:tcPr>
            <w:tcW w:w="426" w:type="dxa"/>
            <w:vMerge/>
            <w:tcBorders>
              <w:left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p>
        </w:tc>
        <w:tc>
          <w:tcPr>
            <w:tcW w:w="1492" w:type="dxa"/>
            <w:vMerge/>
            <w:tcBorders>
              <w:left w:val="single" w:sz="4" w:space="0" w:color="auto"/>
              <w:right w:val="single" w:sz="4" w:space="0" w:color="auto"/>
            </w:tcBorders>
          </w:tcPr>
          <w:p w:rsidR="004C79B4" w:rsidRPr="000664ED" w:rsidRDefault="004C79B4" w:rsidP="00F145C7">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rPr>
                <w:sz w:val="18"/>
                <w:szCs w:val="18"/>
              </w:rPr>
            </w:pPr>
            <w:r>
              <w:rPr>
                <w:sz w:val="18"/>
                <w:szCs w:val="18"/>
              </w:rPr>
              <w:t>Д</w:t>
            </w:r>
            <w:r w:rsidRPr="000664ED">
              <w:rPr>
                <w:sz w:val="18"/>
                <w:szCs w:val="18"/>
              </w:rPr>
              <w:t>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851"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r>
              <w:rPr>
                <w:sz w:val="20"/>
                <w:szCs w:val="20"/>
              </w:rPr>
              <w:t>8,8</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8,9</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9</w:t>
            </w:r>
            <w:r w:rsidRPr="004F5ED8">
              <w:rPr>
                <w:sz w:val="18"/>
                <w:szCs w:val="18"/>
              </w:rPr>
              <w:t>,</w:t>
            </w: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9</w:t>
            </w:r>
            <w:r w:rsidRPr="004F5ED8">
              <w:rPr>
                <w:sz w:val="18"/>
                <w:szCs w:val="18"/>
              </w:rPr>
              <w:t>,</w:t>
            </w:r>
            <w:r>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12,4</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12,7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12,7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12,7</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3,9 п.п.</w:t>
            </w:r>
          </w:p>
        </w:tc>
      </w:tr>
      <w:tr w:rsidR="004C79B4" w:rsidRPr="00077CC1" w:rsidTr="00F145C7">
        <w:trPr>
          <w:tblCellSpacing w:w="5" w:type="nil"/>
        </w:trPr>
        <w:tc>
          <w:tcPr>
            <w:tcW w:w="426" w:type="dxa"/>
            <w:vMerge/>
            <w:tcBorders>
              <w:left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p>
        </w:tc>
        <w:tc>
          <w:tcPr>
            <w:tcW w:w="1492" w:type="dxa"/>
            <w:vMerge/>
            <w:tcBorders>
              <w:left w:val="single" w:sz="4" w:space="0" w:color="auto"/>
              <w:right w:val="single" w:sz="4" w:space="0" w:color="auto"/>
            </w:tcBorders>
          </w:tcPr>
          <w:p w:rsidR="004C79B4" w:rsidRPr="000664ED" w:rsidRDefault="004C79B4" w:rsidP="00F145C7">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rPr>
                <w:sz w:val="18"/>
                <w:szCs w:val="18"/>
              </w:rPr>
            </w:pPr>
            <w:r>
              <w:rPr>
                <w:sz w:val="18"/>
                <w:szCs w:val="18"/>
              </w:rPr>
              <w:t>У</w:t>
            </w:r>
            <w:r w:rsidRPr="000664ED">
              <w:rPr>
                <w:sz w:val="18"/>
                <w:szCs w:val="18"/>
              </w:rPr>
              <w:t>ровень обеспеченности граждан спортивными сооружениями исходя из единовременной пропускной способности объектов спорта (%),</w:t>
            </w:r>
          </w:p>
        </w:tc>
        <w:tc>
          <w:tcPr>
            <w:tcW w:w="851" w:type="dxa"/>
            <w:tcBorders>
              <w:top w:val="single" w:sz="4" w:space="0" w:color="auto"/>
              <w:left w:val="single" w:sz="4" w:space="0" w:color="auto"/>
              <w:bottom w:val="single" w:sz="4" w:space="0" w:color="auto"/>
              <w:right w:val="single" w:sz="4" w:space="0" w:color="auto"/>
            </w:tcBorders>
          </w:tcPr>
          <w:p w:rsidR="004C79B4" w:rsidRPr="00142550" w:rsidRDefault="004C79B4" w:rsidP="00F145C7">
            <w:pPr>
              <w:autoSpaceDE w:val="0"/>
              <w:autoSpaceDN w:val="0"/>
              <w:adjustRightInd w:val="0"/>
              <w:jc w:val="center"/>
              <w:rPr>
                <w:sz w:val="20"/>
                <w:szCs w:val="20"/>
              </w:rPr>
            </w:pPr>
            <w:r>
              <w:rPr>
                <w:sz w:val="20"/>
                <w:szCs w:val="20"/>
              </w:rPr>
              <w:t>83,3</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83,3</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83,3</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83,3</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83,3</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83,3</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83,3</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83,3</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0 п.п.</w:t>
            </w:r>
          </w:p>
        </w:tc>
      </w:tr>
      <w:tr w:rsidR="004C79B4" w:rsidRPr="00077CC1" w:rsidTr="00F145C7">
        <w:trPr>
          <w:tblCellSpacing w:w="5" w:type="nil"/>
        </w:trPr>
        <w:tc>
          <w:tcPr>
            <w:tcW w:w="426" w:type="dxa"/>
            <w:vMerge/>
            <w:tcBorders>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jc w:val="center"/>
              <w:rPr>
                <w:sz w:val="20"/>
                <w:szCs w:val="20"/>
              </w:rPr>
            </w:pPr>
          </w:p>
        </w:tc>
        <w:tc>
          <w:tcPr>
            <w:tcW w:w="1492" w:type="dxa"/>
            <w:vMerge/>
            <w:tcBorders>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9B4" w:rsidRPr="000664ED" w:rsidRDefault="004C79B4" w:rsidP="00F145C7">
            <w:pPr>
              <w:autoSpaceDE w:val="0"/>
              <w:autoSpaceDN w:val="0"/>
              <w:adjustRightInd w:val="0"/>
              <w:rPr>
                <w:sz w:val="18"/>
                <w:szCs w:val="18"/>
              </w:rPr>
            </w:pPr>
            <w:r>
              <w:rPr>
                <w:sz w:val="18"/>
                <w:szCs w:val="18"/>
              </w:rPr>
              <w:t>Д</w:t>
            </w:r>
            <w:r w:rsidRPr="000664ED">
              <w:rPr>
                <w:sz w:val="18"/>
                <w:szCs w:val="18"/>
              </w:rPr>
              <w:t>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851" w:type="dxa"/>
            <w:tcBorders>
              <w:top w:val="single" w:sz="4" w:space="0" w:color="auto"/>
              <w:left w:val="single" w:sz="4" w:space="0" w:color="auto"/>
              <w:bottom w:val="single" w:sz="4" w:space="0" w:color="auto"/>
              <w:right w:val="single" w:sz="4" w:space="0" w:color="auto"/>
            </w:tcBorders>
          </w:tcPr>
          <w:p w:rsidR="004C79B4" w:rsidRPr="00142550" w:rsidRDefault="004C79B4" w:rsidP="00F145C7">
            <w:pPr>
              <w:autoSpaceDE w:val="0"/>
              <w:autoSpaceDN w:val="0"/>
              <w:adjustRightInd w:val="0"/>
              <w:jc w:val="center"/>
              <w:rPr>
                <w:sz w:val="20"/>
                <w:szCs w:val="20"/>
              </w:rPr>
            </w:pPr>
            <w:r>
              <w:rPr>
                <w:sz w:val="20"/>
                <w:szCs w:val="20"/>
              </w:rPr>
              <w:t>62,1</w:t>
            </w:r>
          </w:p>
        </w:tc>
        <w:tc>
          <w:tcPr>
            <w:tcW w:w="567" w:type="dxa"/>
            <w:tcBorders>
              <w:top w:val="single" w:sz="4" w:space="0" w:color="auto"/>
              <w:left w:val="single" w:sz="4" w:space="0" w:color="auto"/>
              <w:bottom w:val="single" w:sz="4" w:space="0" w:color="auto"/>
              <w:right w:val="single" w:sz="4" w:space="0" w:color="auto"/>
            </w:tcBorders>
          </w:tcPr>
          <w:p w:rsidR="004C79B4" w:rsidRDefault="004C79B4" w:rsidP="00F145C7">
            <w:pPr>
              <w:autoSpaceDE w:val="0"/>
              <w:autoSpaceDN w:val="0"/>
              <w:adjustRightInd w:val="0"/>
              <w:jc w:val="center"/>
              <w:rPr>
                <w:sz w:val="20"/>
                <w:szCs w:val="20"/>
              </w:rPr>
            </w:pPr>
            <w:r>
              <w:rPr>
                <w:sz w:val="20"/>
                <w:szCs w:val="20"/>
              </w:rPr>
              <w:t>84,0</w:t>
            </w:r>
          </w:p>
        </w:tc>
        <w:tc>
          <w:tcPr>
            <w:tcW w:w="641"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84,77</w:t>
            </w:r>
          </w:p>
        </w:tc>
        <w:tc>
          <w:tcPr>
            <w:tcW w:w="709"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sidRPr="004F5ED8">
              <w:rPr>
                <w:sz w:val="18"/>
                <w:szCs w:val="18"/>
              </w:rPr>
              <w:t>84,77</w:t>
            </w:r>
          </w:p>
        </w:tc>
        <w:tc>
          <w:tcPr>
            <w:tcW w:w="986" w:type="dxa"/>
            <w:tcBorders>
              <w:top w:val="single" w:sz="4" w:space="0" w:color="auto"/>
              <w:left w:val="single" w:sz="4" w:space="0" w:color="auto"/>
              <w:bottom w:val="single" w:sz="4" w:space="0" w:color="auto"/>
              <w:right w:val="single" w:sz="4" w:space="0" w:color="auto"/>
            </w:tcBorders>
          </w:tcPr>
          <w:p w:rsidR="004C79B4" w:rsidRPr="004F5ED8" w:rsidRDefault="004C79B4" w:rsidP="00F145C7">
            <w:pPr>
              <w:autoSpaceDE w:val="0"/>
              <w:autoSpaceDN w:val="0"/>
              <w:adjustRightInd w:val="0"/>
              <w:jc w:val="center"/>
              <w:rPr>
                <w:sz w:val="18"/>
                <w:szCs w:val="18"/>
              </w:rPr>
            </w:pPr>
            <w:r>
              <w:rPr>
                <w:sz w:val="18"/>
                <w:szCs w:val="18"/>
              </w:rPr>
              <w:t xml:space="preserve">22,67 п.п. </w:t>
            </w:r>
          </w:p>
        </w:tc>
      </w:tr>
    </w:tbl>
    <w:p w:rsidR="003E5ACB" w:rsidRDefault="003E5ACB" w:rsidP="00EC7BDC">
      <w:pPr>
        <w:widowControl w:val="0"/>
        <w:tabs>
          <w:tab w:val="left" w:pos="851"/>
        </w:tabs>
        <w:autoSpaceDE w:val="0"/>
        <w:autoSpaceDN w:val="0"/>
        <w:adjustRightInd w:val="0"/>
        <w:jc w:val="both"/>
        <w:rPr>
          <w:sz w:val="28"/>
          <w:szCs w:val="28"/>
        </w:rPr>
      </w:pPr>
    </w:p>
    <w:p w:rsidR="004C79B4" w:rsidRDefault="004C79B4" w:rsidP="00EC7BDC">
      <w:pPr>
        <w:widowControl w:val="0"/>
        <w:tabs>
          <w:tab w:val="left" w:pos="851"/>
        </w:tabs>
        <w:autoSpaceDE w:val="0"/>
        <w:autoSpaceDN w:val="0"/>
        <w:adjustRightInd w:val="0"/>
        <w:jc w:val="both"/>
        <w:rPr>
          <w:b/>
          <w:sz w:val="28"/>
          <w:szCs w:val="28"/>
        </w:rPr>
      </w:pPr>
    </w:p>
    <w:p w:rsidR="002825CB" w:rsidRDefault="002825CB" w:rsidP="002825CB">
      <w:pPr>
        <w:widowControl w:val="0"/>
        <w:tabs>
          <w:tab w:val="left" w:pos="851"/>
        </w:tabs>
        <w:autoSpaceDE w:val="0"/>
        <w:autoSpaceDN w:val="0"/>
        <w:adjustRightInd w:val="0"/>
        <w:jc w:val="both"/>
      </w:pPr>
      <w:r>
        <w:t xml:space="preserve">Начальник </w:t>
      </w:r>
    </w:p>
    <w:p w:rsidR="002825CB" w:rsidRPr="002825CB" w:rsidRDefault="002825CB" w:rsidP="002825CB">
      <w:pPr>
        <w:widowControl w:val="0"/>
        <w:tabs>
          <w:tab w:val="left" w:pos="851"/>
        </w:tabs>
        <w:autoSpaceDE w:val="0"/>
        <w:autoSpaceDN w:val="0"/>
        <w:adjustRightInd w:val="0"/>
        <w:jc w:val="both"/>
      </w:pPr>
      <w:r>
        <w:t xml:space="preserve">отдела физической культуры и спорта                                                                   Э.К.Кагирова </w:t>
      </w:r>
    </w:p>
    <w:p w:rsidR="002825CB" w:rsidRDefault="002825CB" w:rsidP="00EC7BDC">
      <w:pPr>
        <w:widowControl w:val="0"/>
        <w:tabs>
          <w:tab w:val="left" w:pos="851"/>
        </w:tabs>
        <w:autoSpaceDE w:val="0"/>
        <w:autoSpaceDN w:val="0"/>
        <w:adjustRightInd w:val="0"/>
        <w:jc w:val="both"/>
        <w:rPr>
          <w:b/>
          <w:sz w:val="28"/>
          <w:szCs w:val="28"/>
        </w:rPr>
      </w:pPr>
    </w:p>
    <w:p w:rsidR="004C79B4" w:rsidRDefault="004C79B4" w:rsidP="00EC7BDC">
      <w:pPr>
        <w:widowControl w:val="0"/>
        <w:tabs>
          <w:tab w:val="left" w:pos="851"/>
        </w:tabs>
        <w:autoSpaceDE w:val="0"/>
        <w:autoSpaceDN w:val="0"/>
        <w:adjustRightInd w:val="0"/>
        <w:jc w:val="both"/>
        <w:rPr>
          <w:b/>
          <w:sz w:val="28"/>
          <w:szCs w:val="28"/>
        </w:rPr>
      </w:pPr>
    </w:p>
    <w:p w:rsidR="004C79B4" w:rsidRDefault="004C79B4" w:rsidP="00EC7BDC">
      <w:pPr>
        <w:widowControl w:val="0"/>
        <w:tabs>
          <w:tab w:val="left" w:pos="851"/>
        </w:tabs>
        <w:autoSpaceDE w:val="0"/>
        <w:autoSpaceDN w:val="0"/>
        <w:adjustRightInd w:val="0"/>
        <w:jc w:val="both"/>
        <w:rPr>
          <w:b/>
          <w:sz w:val="28"/>
          <w:szCs w:val="28"/>
        </w:rPr>
      </w:pPr>
    </w:p>
    <w:p w:rsidR="004C79B4" w:rsidRDefault="004C79B4" w:rsidP="00EC7BDC">
      <w:pPr>
        <w:widowControl w:val="0"/>
        <w:tabs>
          <w:tab w:val="left" w:pos="851"/>
        </w:tabs>
        <w:autoSpaceDE w:val="0"/>
        <w:autoSpaceDN w:val="0"/>
        <w:adjustRightInd w:val="0"/>
        <w:jc w:val="both"/>
        <w:rPr>
          <w:b/>
          <w:sz w:val="28"/>
          <w:szCs w:val="28"/>
        </w:rPr>
      </w:pPr>
    </w:p>
    <w:p w:rsidR="004C79B4" w:rsidRDefault="004C79B4" w:rsidP="00EC7BDC">
      <w:pPr>
        <w:widowControl w:val="0"/>
        <w:tabs>
          <w:tab w:val="left" w:pos="851"/>
        </w:tabs>
        <w:autoSpaceDE w:val="0"/>
        <w:autoSpaceDN w:val="0"/>
        <w:adjustRightInd w:val="0"/>
        <w:jc w:val="both"/>
        <w:rPr>
          <w:b/>
          <w:sz w:val="28"/>
          <w:szCs w:val="28"/>
        </w:rPr>
      </w:pPr>
    </w:p>
    <w:p w:rsidR="004C79B4" w:rsidRDefault="004C79B4" w:rsidP="00EC7BDC">
      <w:pPr>
        <w:widowControl w:val="0"/>
        <w:tabs>
          <w:tab w:val="left" w:pos="851"/>
        </w:tabs>
        <w:autoSpaceDE w:val="0"/>
        <w:autoSpaceDN w:val="0"/>
        <w:adjustRightInd w:val="0"/>
        <w:jc w:val="both"/>
        <w:rPr>
          <w:b/>
          <w:sz w:val="28"/>
          <w:szCs w:val="28"/>
        </w:rPr>
      </w:pPr>
    </w:p>
    <w:p w:rsidR="002D7045" w:rsidRDefault="00E07A2C" w:rsidP="00E07A2C">
      <w:pPr>
        <w:widowControl w:val="0"/>
        <w:tabs>
          <w:tab w:val="left" w:pos="851"/>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07A2C" w:rsidRPr="00A95748" w:rsidRDefault="002D7045" w:rsidP="00E07A2C">
      <w:pPr>
        <w:widowControl w:val="0"/>
        <w:tabs>
          <w:tab w:val="left" w:pos="851"/>
        </w:tabs>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07A2C">
        <w:rPr>
          <w:sz w:val="22"/>
          <w:szCs w:val="22"/>
        </w:rPr>
        <w:tab/>
      </w:r>
      <w:r w:rsidR="00E07A2C" w:rsidRPr="00A95748">
        <w:rPr>
          <w:sz w:val="22"/>
          <w:szCs w:val="22"/>
        </w:rPr>
        <w:t xml:space="preserve">Приложение № </w:t>
      </w:r>
      <w:r w:rsidR="00E07A2C">
        <w:rPr>
          <w:sz w:val="22"/>
          <w:szCs w:val="22"/>
        </w:rPr>
        <w:t>3</w:t>
      </w:r>
    </w:p>
    <w:p w:rsidR="002D7045" w:rsidRDefault="002D7045" w:rsidP="002D7045">
      <w:pPr>
        <w:widowControl w:val="0"/>
        <w:tabs>
          <w:tab w:val="left" w:pos="851"/>
        </w:tabs>
        <w:autoSpaceDE w:val="0"/>
        <w:autoSpaceDN w:val="0"/>
        <w:adjustRightInd w:val="0"/>
        <w:ind w:left="5664"/>
        <w:jc w:val="both"/>
        <w:rPr>
          <w:sz w:val="22"/>
          <w:szCs w:val="22"/>
        </w:rPr>
      </w:pPr>
      <w:r>
        <w:rPr>
          <w:sz w:val="22"/>
          <w:szCs w:val="22"/>
        </w:rPr>
        <w:t>к</w:t>
      </w:r>
      <w:r w:rsidRPr="00A95748">
        <w:rPr>
          <w:sz w:val="22"/>
          <w:szCs w:val="22"/>
        </w:rPr>
        <w:t xml:space="preserve"> </w:t>
      </w:r>
      <w:r w:rsidR="0082138E">
        <w:rPr>
          <w:sz w:val="22"/>
          <w:szCs w:val="22"/>
        </w:rPr>
        <w:t>постановлению Администрации м</w:t>
      </w:r>
      <w:r>
        <w:rPr>
          <w:sz w:val="22"/>
          <w:szCs w:val="22"/>
        </w:rPr>
        <w:t xml:space="preserve">униципального района Белебеевский район Республики Башкортостан </w:t>
      </w:r>
    </w:p>
    <w:p w:rsidR="002D7045" w:rsidRDefault="002D7045" w:rsidP="002D7045">
      <w:pPr>
        <w:widowControl w:val="0"/>
        <w:tabs>
          <w:tab w:val="left" w:pos="851"/>
        </w:tabs>
        <w:autoSpaceDE w:val="0"/>
        <w:autoSpaceDN w:val="0"/>
        <w:adjustRightInd w:val="0"/>
        <w:ind w:left="5664"/>
        <w:jc w:val="both"/>
        <w:rPr>
          <w:sz w:val="22"/>
          <w:szCs w:val="22"/>
        </w:rPr>
      </w:pPr>
      <w:r>
        <w:rPr>
          <w:sz w:val="22"/>
          <w:szCs w:val="22"/>
        </w:rPr>
        <w:t>от «____»__________22 г. №______</w:t>
      </w:r>
    </w:p>
    <w:p w:rsidR="00E07A2C" w:rsidRDefault="00E07A2C" w:rsidP="00EC7BDC">
      <w:pPr>
        <w:widowControl w:val="0"/>
        <w:tabs>
          <w:tab w:val="left" w:pos="851"/>
        </w:tabs>
        <w:autoSpaceDE w:val="0"/>
        <w:autoSpaceDN w:val="0"/>
        <w:adjustRightInd w:val="0"/>
        <w:jc w:val="both"/>
        <w:rPr>
          <w:b/>
          <w:sz w:val="28"/>
          <w:szCs w:val="28"/>
        </w:rPr>
      </w:pPr>
    </w:p>
    <w:p w:rsidR="003E5ACB" w:rsidRPr="003E5ACB" w:rsidRDefault="003E5ACB" w:rsidP="00E07A2C">
      <w:pPr>
        <w:pStyle w:val="ac"/>
        <w:widowControl w:val="0"/>
        <w:tabs>
          <w:tab w:val="left" w:pos="6369"/>
        </w:tabs>
        <w:autoSpaceDE w:val="0"/>
        <w:autoSpaceDN w:val="0"/>
        <w:adjustRightInd w:val="0"/>
        <w:ind w:left="1602"/>
        <w:jc w:val="center"/>
        <w:rPr>
          <w:sz w:val="28"/>
          <w:szCs w:val="28"/>
        </w:rPr>
      </w:pPr>
      <w:r w:rsidRPr="003E5ACB">
        <w:rPr>
          <w:sz w:val="28"/>
          <w:szCs w:val="28"/>
        </w:rPr>
        <w:t xml:space="preserve">Финансовое обеспечение муниципальной программы «Развитие физической культуры и спорта в муниципальном районе Белебеевский район Республики Башкортостан </w:t>
      </w:r>
      <w:r w:rsidRPr="003E5ACB">
        <w:rPr>
          <w:color w:val="000000"/>
          <w:sz w:val="28"/>
          <w:szCs w:val="28"/>
        </w:rPr>
        <w:t>на 2021-2026 годы</w:t>
      </w:r>
      <w:r w:rsidRPr="003E5ACB">
        <w:rPr>
          <w:sz w:val="28"/>
          <w:szCs w:val="28"/>
        </w:rPr>
        <w:t>»</w:t>
      </w:r>
    </w:p>
    <w:p w:rsidR="003E5ACB" w:rsidRPr="003E5ACB" w:rsidRDefault="003E5ACB" w:rsidP="00E07A2C">
      <w:pPr>
        <w:widowControl w:val="0"/>
        <w:tabs>
          <w:tab w:val="left" w:pos="6369"/>
        </w:tabs>
        <w:autoSpaceDE w:val="0"/>
        <w:autoSpaceDN w:val="0"/>
        <w:adjustRightInd w:val="0"/>
        <w:jc w:val="center"/>
        <w:rPr>
          <w:sz w:val="28"/>
          <w:szCs w:val="28"/>
        </w:rPr>
      </w:pPr>
    </w:p>
    <w:p w:rsidR="003E5ACB" w:rsidRDefault="003E5ACB" w:rsidP="00EC7BDC">
      <w:pPr>
        <w:widowControl w:val="0"/>
        <w:tabs>
          <w:tab w:val="left" w:pos="851"/>
        </w:tabs>
        <w:autoSpaceDE w:val="0"/>
        <w:autoSpaceDN w:val="0"/>
        <w:adjustRightInd w:val="0"/>
        <w:jc w:val="both"/>
        <w:rPr>
          <w:sz w:val="28"/>
          <w:szCs w:val="28"/>
        </w:rPr>
      </w:pPr>
    </w:p>
    <w:tbl>
      <w:tblPr>
        <w:tblStyle w:val="ab"/>
        <w:tblW w:w="0" w:type="auto"/>
        <w:tblLook w:val="04A0" w:firstRow="1" w:lastRow="0" w:firstColumn="1" w:lastColumn="0" w:noHBand="0" w:noVBand="1"/>
      </w:tblPr>
      <w:tblGrid>
        <w:gridCol w:w="1781"/>
        <w:gridCol w:w="1203"/>
        <w:gridCol w:w="1192"/>
        <w:gridCol w:w="1192"/>
        <w:gridCol w:w="1192"/>
        <w:gridCol w:w="1192"/>
        <w:gridCol w:w="1192"/>
        <w:gridCol w:w="1193"/>
      </w:tblGrid>
      <w:tr w:rsidR="003E5ACB" w:rsidRPr="00556A6A" w:rsidTr="003E5ACB">
        <w:tc>
          <w:tcPr>
            <w:tcW w:w="1781" w:type="dxa"/>
            <w:vMerge w:val="restart"/>
          </w:tcPr>
          <w:p w:rsidR="003E5ACB" w:rsidRPr="00556A6A" w:rsidRDefault="003E5ACB" w:rsidP="003E5ACB">
            <w:pPr>
              <w:pStyle w:val="ConsPlusNonformat"/>
              <w:widowControl/>
              <w:tabs>
                <w:tab w:val="left" w:pos="72"/>
              </w:tabs>
              <w:ind w:right="-2"/>
              <w:rPr>
                <w:rFonts w:ascii="Times New Roman" w:hAnsi="Times New Roman" w:cs="Times New Roman"/>
                <w:sz w:val="22"/>
                <w:szCs w:val="22"/>
              </w:rPr>
            </w:pPr>
            <w:r w:rsidRPr="00556A6A">
              <w:rPr>
                <w:rFonts w:ascii="Times New Roman" w:hAnsi="Times New Roman" w:cs="Times New Roman"/>
                <w:sz w:val="22"/>
                <w:szCs w:val="22"/>
              </w:rPr>
              <w:t xml:space="preserve">Направление и источник финансирования </w:t>
            </w:r>
          </w:p>
        </w:tc>
        <w:tc>
          <w:tcPr>
            <w:tcW w:w="8356" w:type="dxa"/>
            <w:gridSpan w:val="7"/>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Финансовые затраты, тыс. рублей, в ценах 2020 года</w:t>
            </w:r>
          </w:p>
        </w:tc>
      </w:tr>
      <w:tr w:rsidR="003E5ACB" w:rsidRPr="00556A6A" w:rsidTr="003E5ACB">
        <w:tc>
          <w:tcPr>
            <w:tcW w:w="1781" w:type="dxa"/>
            <w:vMerge/>
          </w:tcPr>
          <w:p w:rsidR="003E5ACB" w:rsidRPr="00556A6A" w:rsidRDefault="003E5ACB" w:rsidP="003E5ACB">
            <w:pPr>
              <w:pStyle w:val="ConsPlusNonformat"/>
              <w:widowControl/>
              <w:tabs>
                <w:tab w:val="left" w:pos="72"/>
              </w:tabs>
              <w:ind w:right="-2"/>
              <w:rPr>
                <w:rFonts w:ascii="Times New Roman" w:hAnsi="Times New Roman" w:cs="Times New Roman"/>
                <w:sz w:val="22"/>
                <w:szCs w:val="22"/>
              </w:rPr>
            </w:pPr>
          </w:p>
        </w:tc>
        <w:tc>
          <w:tcPr>
            <w:tcW w:w="1203" w:type="dxa"/>
            <w:vMerge w:val="restart"/>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Всего</w:t>
            </w:r>
          </w:p>
        </w:tc>
        <w:tc>
          <w:tcPr>
            <w:tcW w:w="7153" w:type="dxa"/>
            <w:gridSpan w:val="6"/>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В том числе по годам:</w:t>
            </w:r>
          </w:p>
        </w:tc>
      </w:tr>
      <w:tr w:rsidR="003E5ACB" w:rsidRPr="00556A6A" w:rsidTr="003E5ACB">
        <w:tc>
          <w:tcPr>
            <w:tcW w:w="1781" w:type="dxa"/>
            <w:vMerge/>
          </w:tcPr>
          <w:p w:rsidR="003E5ACB" w:rsidRPr="00556A6A" w:rsidRDefault="003E5ACB" w:rsidP="003E5ACB">
            <w:pPr>
              <w:pStyle w:val="ConsPlusNonformat"/>
              <w:widowControl/>
              <w:tabs>
                <w:tab w:val="left" w:pos="72"/>
              </w:tabs>
              <w:ind w:right="-2"/>
              <w:rPr>
                <w:rFonts w:ascii="Times New Roman" w:hAnsi="Times New Roman" w:cs="Times New Roman"/>
                <w:sz w:val="22"/>
                <w:szCs w:val="22"/>
              </w:rPr>
            </w:pPr>
          </w:p>
        </w:tc>
        <w:tc>
          <w:tcPr>
            <w:tcW w:w="1203" w:type="dxa"/>
            <w:vMerge/>
          </w:tcPr>
          <w:p w:rsidR="003E5ACB" w:rsidRPr="00556A6A" w:rsidRDefault="003E5ACB" w:rsidP="003E5ACB">
            <w:pPr>
              <w:pStyle w:val="ConsPlusNonformat"/>
              <w:widowControl/>
              <w:tabs>
                <w:tab w:val="left" w:pos="72"/>
              </w:tabs>
              <w:ind w:right="-2"/>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2021</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2022</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2023</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2024</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2025</w:t>
            </w: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2026</w:t>
            </w:r>
          </w:p>
        </w:tc>
      </w:tr>
      <w:tr w:rsidR="003E5ACB" w:rsidRPr="00556A6A" w:rsidTr="003E5ACB">
        <w:tc>
          <w:tcPr>
            <w:tcW w:w="1781"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1</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2</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3</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6</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7</w:t>
            </w: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8</w:t>
            </w:r>
          </w:p>
        </w:tc>
      </w:tr>
      <w:tr w:rsidR="003E5ACB" w:rsidRPr="00556A6A" w:rsidTr="003E5ACB">
        <w:tc>
          <w:tcPr>
            <w:tcW w:w="1781"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Всего</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346 410,9</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50 631,0</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59 768,9</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58 972,3</w:t>
            </w:r>
          </w:p>
        </w:tc>
        <w:tc>
          <w:tcPr>
            <w:tcW w:w="1192" w:type="dxa"/>
          </w:tcPr>
          <w:p w:rsidR="003E5ACB" w:rsidRDefault="003E5ACB" w:rsidP="003E5ACB">
            <w:pPr>
              <w:jc w:val="center"/>
            </w:pPr>
            <w:r w:rsidRPr="00A8421F">
              <w:rPr>
                <w:sz w:val="22"/>
                <w:szCs w:val="22"/>
              </w:rPr>
              <w:t>5</w:t>
            </w:r>
            <w:r>
              <w:rPr>
                <w:sz w:val="22"/>
                <w:szCs w:val="22"/>
              </w:rPr>
              <w:t>9 012</w:t>
            </w:r>
            <w:r w:rsidRPr="00A8421F">
              <w:rPr>
                <w:sz w:val="22"/>
                <w:szCs w:val="22"/>
              </w:rPr>
              <w:t>,9</w:t>
            </w:r>
          </w:p>
        </w:tc>
        <w:tc>
          <w:tcPr>
            <w:tcW w:w="1192" w:type="dxa"/>
          </w:tcPr>
          <w:p w:rsidR="003E5ACB" w:rsidRDefault="003E5ACB" w:rsidP="003E5ACB">
            <w:r w:rsidRPr="007B75E4">
              <w:rPr>
                <w:sz w:val="22"/>
                <w:szCs w:val="22"/>
              </w:rPr>
              <w:t>59</w:t>
            </w:r>
            <w:r>
              <w:rPr>
                <w:sz w:val="22"/>
                <w:szCs w:val="22"/>
              </w:rPr>
              <w:t xml:space="preserve"> </w:t>
            </w:r>
            <w:r w:rsidRPr="007B75E4">
              <w:rPr>
                <w:sz w:val="22"/>
                <w:szCs w:val="22"/>
              </w:rPr>
              <w:t>012,9</w:t>
            </w:r>
          </w:p>
        </w:tc>
        <w:tc>
          <w:tcPr>
            <w:tcW w:w="1193" w:type="dxa"/>
          </w:tcPr>
          <w:p w:rsidR="003E5ACB" w:rsidRDefault="003E5ACB" w:rsidP="003E5ACB">
            <w:r w:rsidRPr="007B75E4">
              <w:rPr>
                <w:sz w:val="22"/>
                <w:szCs w:val="22"/>
              </w:rPr>
              <w:t>59</w:t>
            </w:r>
            <w:r>
              <w:rPr>
                <w:sz w:val="22"/>
                <w:szCs w:val="22"/>
              </w:rPr>
              <w:t xml:space="preserve"> </w:t>
            </w:r>
            <w:r w:rsidRPr="007B75E4">
              <w:rPr>
                <w:sz w:val="22"/>
                <w:szCs w:val="22"/>
              </w:rPr>
              <w:t>012,9</w:t>
            </w: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в том числе:</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федеральный бюджет</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бюджет   Республики</w:t>
            </w:r>
          </w:p>
          <w:p w:rsidR="003E5ACB" w:rsidRPr="00D40081" w:rsidRDefault="003E5ACB" w:rsidP="003E5ACB">
            <w:pPr>
              <w:widowControl w:val="0"/>
              <w:autoSpaceDE w:val="0"/>
              <w:autoSpaceDN w:val="0"/>
              <w:adjustRightInd w:val="0"/>
              <w:jc w:val="center"/>
              <w:rPr>
                <w:sz w:val="16"/>
                <w:szCs w:val="16"/>
              </w:rPr>
            </w:pPr>
            <w:r w:rsidRPr="00D40081">
              <w:rPr>
                <w:sz w:val="16"/>
                <w:szCs w:val="16"/>
              </w:rPr>
              <w:t>Башкортостан</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47 826,7</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1 467,7</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9 271,8</w:t>
            </w:r>
          </w:p>
        </w:tc>
        <w:tc>
          <w:tcPr>
            <w:tcW w:w="1192" w:type="dxa"/>
          </w:tcPr>
          <w:p w:rsidR="003E5ACB" w:rsidRDefault="003E5ACB" w:rsidP="003E5ACB">
            <w:pPr>
              <w:jc w:val="center"/>
            </w:pPr>
            <w:r w:rsidRPr="0048710F">
              <w:rPr>
                <w:sz w:val="22"/>
                <w:szCs w:val="22"/>
              </w:rPr>
              <w:t>9271,8</w:t>
            </w:r>
          </w:p>
        </w:tc>
        <w:tc>
          <w:tcPr>
            <w:tcW w:w="1192" w:type="dxa"/>
          </w:tcPr>
          <w:p w:rsidR="003E5ACB" w:rsidRDefault="003E5ACB" w:rsidP="003E5ACB">
            <w:pPr>
              <w:jc w:val="center"/>
            </w:pPr>
            <w:r w:rsidRPr="0048710F">
              <w:rPr>
                <w:sz w:val="22"/>
                <w:szCs w:val="22"/>
              </w:rPr>
              <w:t>9271,8</w:t>
            </w:r>
          </w:p>
        </w:tc>
        <w:tc>
          <w:tcPr>
            <w:tcW w:w="1192" w:type="dxa"/>
          </w:tcPr>
          <w:p w:rsidR="003E5ACB" w:rsidRDefault="003E5ACB" w:rsidP="003E5ACB">
            <w:pPr>
              <w:jc w:val="center"/>
            </w:pPr>
            <w:r w:rsidRPr="0048710F">
              <w:rPr>
                <w:sz w:val="22"/>
                <w:szCs w:val="22"/>
              </w:rPr>
              <w:t>9271,8</w:t>
            </w:r>
          </w:p>
        </w:tc>
        <w:tc>
          <w:tcPr>
            <w:tcW w:w="1193" w:type="dxa"/>
          </w:tcPr>
          <w:p w:rsidR="003E5ACB" w:rsidRDefault="003E5ACB" w:rsidP="003E5ACB">
            <w:pPr>
              <w:jc w:val="center"/>
            </w:pPr>
            <w:r w:rsidRPr="0048710F">
              <w:rPr>
                <w:sz w:val="22"/>
                <w:szCs w:val="22"/>
              </w:rPr>
              <w:t>9271,8</w:t>
            </w: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местный бюджет</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251 500,1</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41 829,2</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42 547,1</w:t>
            </w:r>
          </w:p>
        </w:tc>
        <w:tc>
          <w:tcPr>
            <w:tcW w:w="1192" w:type="dxa"/>
          </w:tcPr>
          <w:p w:rsidR="003E5ACB" w:rsidRDefault="003E5ACB" w:rsidP="003E5ACB">
            <w:pPr>
              <w:jc w:val="center"/>
            </w:pPr>
            <w:r>
              <w:rPr>
                <w:sz w:val="22"/>
                <w:szCs w:val="22"/>
              </w:rPr>
              <w:t>41750</w:t>
            </w:r>
            <w:r w:rsidRPr="005442A3">
              <w:rPr>
                <w:sz w:val="22"/>
                <w:szCs w:val="22"/>
              </w:rPr>
              <w:t>,</w:t>
            </w:r>
            <w:r>
              <w:rPr>
                <w:sz w:val="22"/>
                <w:szCs w:val="22"/>
              </w:rPr>
              <w:t>5</w:t>
            </w:r>
          </w:p>
        </w:tc>
        <w:tc>
          <w:tcPr>
            <w:tcW w:w="1192" w:type="dxa"/>
          </w:tcPr>
          <w:p w:rsidR="003E5ACB" w:rsidRDefault="003E5ACB" w:rsidP="003E5ACB">
            <w:pPr>
              <w:jc w:val="center"/>
            </w:pPr>
            <w:r>
              <w:rPr>
                <w:sz w:val="22"/>
                <w:szCs w:val="22"/>
              </w:rPr>
              <w:t>41791</w:t>
            </w:r>
            <w:r w:rsidRPr="005442A3">
              <w:rPr>
                <w:sz w:val="22"/>
                <w:szCs w:val="22"/>
              </w:rPr>
              <w:t>,</w:t>
            </w:r>
            <w:r>
              <w:rPr>
                <w:sz w:val="22"/>
                <w:szCs w:val="22"/>
              </w:rPr>
              <w:t>1</w:t>
            </w:r>
          </w:p>
        </w:tc>
        <w:tc>
          <w:tcPr>
            <w:tcW w:w="1192" w:type="dxa"/>
          </w:tcPr>
          <w:p w:rsidR="003E5ACB" w:rsidRDefault="003E5ACB" w:rsidP="003E5ACB">
            <w:pPr>
              <w:jc w:val="center"/>
            </w:pPr>
            <w:r w:rsidRPr="00654C01">
              <w:rPr>
                <w:sz w:val="22"/>
                <w:szCs w:val="22"/>
              </w:rPr>
              <w:t>41791,1</w:t>
            </w:r>
          </w:p>
        </w:tc>
        <w:tc>
          <w:tcPr>
            <w:tcW w:w="1193" w:type="dxa"/>
          </w:tcPr>
          <w:p w:rsidR="003E5ACB" w:rsidRDefault="003E5ACB" w:rsidP="003E5ACB">
            <w:pPr>
              <w:jc w:val="center"/>
            </w:pPr>
            <w:r w:rsidRPr="00654C01">
              <w:rPr>
                <w:sz w:val="22"/>
                <w:szCs w:val="22"/>
              </w:rPr>
              <w:t>41791,1</w:t>
            </w: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внебюджетные</w:t>
            </w:r>
          </w:p>
          <w:p w:rsidR="003E5ACB" w:rsidRPr="00D40081" w:rsidRDefault="003E5ACB" w:rsidP="003E5ACB">
            <w:pPr>
              <w:widowControl w:val="0"/>
              <w:autoSpaceDE w:val="0"/>
              <w:autoSpaceDN w:val="0"/>
              <w:adjustRightInd w:val="0"/>
              <w:jc w:val="center"/>
              <w:rPr>
                <w:sz w:val="16"/>
                <w:szCs w:val="16"/>
              </w:rPr>
            </w:pPr>
            <w:r w:rsidRPr="00D40081">
              <w:rPr>
                <w:sz w:val="16"/>
                <w:szCs w:val="16"/>
              </w:rPr>
              <w:t>источники</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47 084,1</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7 334,1</w:t>
            </w:r>
          </w:p>
        </w:tc>
        <w:tc>
          <w:tcPr>
            <w:tcW w:w="1192" w:type="dxa"/>
          </w:tcPr>
          <w:p w:rsidR="003E5ACB" w:rsidRDefault="003E5ACB" w:rsidP="003E5ACB">
            <w:pPr>
              <w:jc w:val="center"/>
            </w:pPr>
            <w:r>
              <w:rPr>
                <w:sz w:val="22"/>
                <w:szCs w:val="22"/>
              </w:rPr>
              <w:t xml:space="preserve"> </w:t>
            </w:r>
            <w:r w:rsidRPr="008311C8">
              <w:rPr>
                <w:sz w:val="22"/>
                <w:szCs w:val="22"/>
              </w:rPr>
              <w:t>,0</w:t>
            </w:r>
          </w:p>
        </w:tc>
        <w:tc>
          <w:tcPr>
            <w:tcW w:w="1192" w:type="dxa"/>
          </w:tcPr>
          <w:p w:rsidR="003E5ACB" w:rsidRDefault="003E5ACB" w:rsidP="003E5ACB">
            <w:pPr>
              <w:jc w:val="center"/>
            </w:pPr>
            <w:r w:rsidRPr="00265E73">
              <w:rPr>
                <w:sz w:val="22"/>
                <w:szCs w:val="22"/>
              </w:rPr>
              <w:t>7950,0</w:t>
            </w:r>
          </w:p>
        </w:tc>
        <w:tc>
          <w:tcPr>
            <w:tcW w:w="1192" w:type="dxa"/>
          </w:tcPr>
          <w:p w:rsidR="003E5ACB" w:rsidRDefault="003E5ACB" w:rsidP="003E5ACB">
            <w:pPr>
              <w:jc w:val="center"/>
            </w:pPr>
            <w:r w:rsidRPr="00265E73">
              <w:rPr>
                <w:sz w:val="22"/>
                <w:szCs w:val="22"/>
              </w:rPr>
              <w:t>7950,0</w:t>
            </w:r>
          </w:p>
        </w:tc>
        <w:tc>
          <w:tcPr>
            <w:tcW w:w="1192" w:type="dxa"/>
          </w:tcPr>
          <w:p w:rsidR="003E5ACB" w:rsidRDefault="003E5ACB" w:rsidP="003E5ACB">
            <w:pPr>
              <w:jc w:val="center"/>
            </w:pPr>
            <w:r w:rsidRPr="00265E73">
              <w:rPr>
                <w:sz w:val="22"/>
                <w:szCs w:val="22"/>
              </w:rPr>
              <w:t>7950,0</w:t>
            </w:r>
          </w:p>
        </w:tc>
        <w:tc>
          <w:tcPr>
            <w:tcW w:w="1193" w:type="dxa"/>
          </w:tcPr>
          <w:p w:rsidR="003E5ACB" w:rsidRDefault="003E5ACB" w:rsidP="003E5ACB">
            <w:pPr>
              <w:jc w:val="center"/>
            </w:pPr>
            <w:r w:rsidRPr="00265E73">
              <w:rPr>
                <w:sz w:val="22"/>
                <w:szCs w:val="22"/>
              </w:rPr>
              <w:t>7950,0</w:t>
            </w:r>
          </w:p>
        </w:tc>
      </w:tr>
      <w:tr w:rsidR="003E5ACB" w:rsidRPr="00556A6A" w:rsidTr="003E5ACB">
        <w:tc>
          <w:tcPr>
            <w:tcW w:w="1781" w:type="dxa"/>
          </w:tcPr>
          <w:p w:rsidR="003E5ACB"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Капитальные вложения</w:t>
            </w:r>
          </w:p>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sidRPr="00556A6A">
              <w:rPr>
                <w:rFonts w:ascii="Times New Roman" w:hAnsi="Times New Roman" w:cs="Times New Roman"/>
                <w:sz w:val="22"/>
                <w:szCs w:val="22"/>
              </w:rPr>
              <w:t>- всего</w:t>
            </w:r>
            <w:r>
              <w:rPr>
                <w:rFonts w:ascii="Times New Roman" w:hAnsi="Times New Roman" w:cs="Times New Roman"/>
                <w:sz w:val="22"/>
                <w:szCs w:val="22"/>
              </w:rPr>
              <w:t>,</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в том числе:</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федеральный бюджет</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бюджет   Республики</w:t>
            </w:r>
          </w:p>
          <w:p w:rsidR="003E5ACB" w:rsidRPr="00D40081" w:rsidRDefault="003E5ACB" w:rsidP="003E5ACB">
            <w:pPr>
              <w:widowControl w:val="0"/>
              <w:autoSpaceDE w:val="0"/>
              <w:autoSpaceDN w:val="0"/>
              <w:adjustRightInd w:val="0"/>
              <w:jc w:val="center"/>
              <w:rPr>
                <w:sz w:val="16"/>
                <w:szCs w:val="16"/>
              </w:rPr>
            </w:pPr>
            <w:r w:rsidRPr="00D40081">
              <w:rPr>
                <w:sz w:val="16"/>
                <w:szCs w:val="16"/>
              </w:rPr>
              <w:t>Башкортостан</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местный бюджет</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внебюджетные</w:t>
            </w:r>
          </w:p>
          <w:p w:rsidR="003E5ACB" w:rsidRPr="00D40081" w:rsidRDefault="003E5ACB" w:rsidP="003E5ACB">
            <w:pPr>
              <w:widowControl w:val="0"/>
              <w:autoSpaceDE w:val="0"/>
              <w:autoSpaceDN w:val="0"/>
              <w:adjustRightInd w:val="0"/>
              <w:jc w:val="center"/>
              <w:rPr>
                <w:sz w:val="16"/>
                <w:szCs w:val="16"/>
              </w:rPr>
            </w:pPr>
            <w:r w:rsidRPr="00D40081">
              <w:rPr>
                <w:sz w:val="16"/>
                <w:szCs w:val="16"/>
              </w:rPr>
              <w:t>источники</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Прочие расходы</w:t>
            </w:r>
          </w:p>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 всего</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346 410,9</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50 631,0</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59 768,9</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58972,3</w:t>
            </w:r>
          </w:p>
        </w:tc>
        <w:tc>
          <w:tcPr>
            <w:tcW w:w="1192" w:type="dxa"/>
          </w:tcPr>
          <w:p w:rsidR="003E5ACB" w:rsidRDefault="003E5ACB" w:rsidP="003E5ACB">
            <w:pPr>
              <w:jc w:val="center"/>
            </w:pPr>
            <w:r w:rsidRPr="00A8421F">
              <w:rPr>
                <w:sz w:val="22"/>
                <w:szCs w:val="22"/>
              </w:rPr>
              <w:t>5</w:t>
            </w:r>
            <w:r>
              <w:rPr>
                <w:sz w:val="22"/>
                <w:szCs w:val="22"/>
              </w:rPr>
              <w:t>9012</w:t>
            </w:r>
            <w:r w:rsidRPr="00A8421F">
              <w:rPr>
                <w:sz w:val="22"/>
                <w:szCs w:val="22"/>
              </w:rPr>
              <w:t>,9</w:t>
            </w:r>
          </w:p>
        </w:tc>
        <w:tc>
          <w:tcPr>
            <w:tcW w:w="1192" w:type="dxa"/>
          </w:tcPr>
          <w:p w:rsidR="003E5ACB" w:rsidRDefault="003E5ACB" w:rsidP="003E5ACB">
            <w:r w:rsidRPr="007B75E4">
              <w:rPr>
                <w:sz w:val="22"/>
                <w:szCs w:val="22"/>
              </w:rPr>
              <w:t>59012,9</w:t>
            </w:r>
          </w:p>
        </w:tc>
        <w:tc>
          <w:tcPr>
            <w:tcW w:w="1193" w:type="dxa"/>
          </w:tcPr>
          <w:p w:rsidR="003E5ACB" w:rsidRDefault="003E5ACB" w:rsidP="003E5ACB">
            <w:r w:rsidRPr="007B75E4">
              <w:rPr>
                <w:sz w:val="22"/>
                <w:szCs w:val="22"/>
              </w:rPr>
              <w:t>59012,9</w:t>
            </w: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в том числе:</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федеральный бюджет</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c>
          <w:tcPr>
            <w:tcW w:w="119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бюджет   Республики</w:t>
            </w:r>
          </w:p>
          <w:p w:rsidR="003E5ACB" w:rsidRPr="00D40081" w:rsidRDefault="003E5ACB" w:rsidP="003E5ACB">
            <w:pPr>
              <w:widowControl w:val="0"/>
              <w:autoSpaceDE w:val="0"/>
              <w:autoSpaceDN w:val="0"/>
              <w:adjustRightInd w:val="0"/>
              <w:jc w:val="center"/>
              <w:rPr>
                <w:sz w:val="16"/>
                <w:szCs w:val="16"/>
              </w:rPr>
            </w:pPr>
            <w:r w:rsidRPr="00D40081">
              <w:rPr>
                <w:sz w:val="16"/>
                <w:szCs w:val="16"/>
              </w:rPr>
              <w:t>Башкортостан</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47 826,7</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1467,7</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9 271,8</w:t>
            </w:r>
          </w:p>
        </w:tc>
        <w:tc>
          <w:tcPr>
            <w:tcW w:w="1192" w:type="dxa"/>
          </w:tcPr>
          <w:p w:rsidR="003E5ACB" w:rsidRDefault="003E5ACB" w:rsidP="003E5ACB">
            <w:pPr>
              <w:jc w:val="center"/>
            </w:pPr>
            <w:r w:rsidRPr="0048710F">
              <w:rPr>
                <w:sz w:val="22"/>
                <w:szCs w:val="22"/>
              </w:rPr>
              <w:t>9271,8</w:t>
            </w:r>
          </w:p>
        </w:tc>
        <w:tc>
          <w:tcPr>
            <w:tcW w:w="1192" w:type="dxa"/>
          </w:tcPr>
          <w:p w:rsidR="003E5ACB" w:rsidRDefault="003E5ACB" w:rsidP="003E5ACB">
            <w:pPr>
              <w:jc w:val="center"/>
            </w:pPr>
            <w:r w:rsidRPr="0048710F">
              <w:rPr>
                <w:sz w:val="22"/>
                <w:szCs w:val="22"/>
              </w:rPr>
              <w:t>9271,8</w:t>
            </w:r>
          </w:p>
        </w:tc>
        <w:tc>
          <w:tcPr>
            <w:tcW w:w="1192" w:type="dxa"/>
          </w:tcPr>
          <w:p w:rsidR="003E5ACB" w:rsidRDefault="003E5ACB" w:rsidP="003E5ACB">
            <w:pPr>
              <w:jc w:val="center"/>
            </w:pPr>
            <w:r w:rsidRPr="0048710F">
              <w:rPr>
                <w:sz w:val="22"/>
                <w:szCs w:val="22"/>
              </w:rPr>
              <w:t>9271,8</w:t>
            </w:r>
          </w:p>
        </w:tc>
        <w:tc>
          <w:tcPr>
            <w:tcW w:w="1193" w:type="dxa"/>
          </w:tcPr>
          <w:p w:rsidR="003E5ACB" w:rsidRDefault="003E5ACB" w:rsidP="003E5ACB">
            <w:pPr>
              <w:jc w:val="center"/>
            </w:pPr>
            <w:r w:rsidRPr="0048710F">
              <w:rPr>
                <w:sz w:val="22"/>
                <w:szCs w:val="22"/>
              </w:rPr>
              <w:t>9271,8</w:t>
            </w: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местный бюджет</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251 500,1</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41 829,2</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42 547,1</w:t>
            </w:r>
          </w:p>
        </w:tc>
        <w:tc>
          <w:tcPr>
            <w:tcW w:w="1192" w:type="dxa"/>
          </w:tcPr>
          <w:p w:rsidR="003E5ACB" w:rsidRDefault="003E5ACB" w:rsidP="003E5ACB">
            <w:pPr>
              <w:jc w:val="center"/>
            </w:pPr>
            <w:r>
              <w:rPr>
                <w:sz w:val="22"/>
                <w:szCs w:val="22"/>
              </w:rPr>
              <w:t>41750</w:t>
            </w:r>
            <w:r w:rsidRPr="005442A3">
              <w:rPr>
                <w:sz w:val="22"/>
                <w:szCs w:val="22"/>
              </w:rPr>
              <w:t>,</w:t>
            </w:r>
            <w:r>
              <w:rPr>
                <w:sz w:val="22"/>
                <w:szCs w:val="22"/>
              </w:rPr>
              <w:t>5</w:t>
            </w:r>
          </w:p>
        </w:tc>
        <w:tc>
          <w:tcPr>
            <w:tcW w:w="1192" w:type="dxa"/>
          </w:tcPr>
          <w:p w:rsidR="003E5ACB" w:rsidRDefault="003E5ACB" w:rsidP="003E5ACB">
            <w:pPr>
              <w:jc w:val="center"/>
            </w:pPr>
            <w:r>
              <w:rPr>
                <w:sz w:val="22"/>
                <w:szCs w:val="22"/>
              </w:rPr>
              <w:t>41791</w:t>
            </w:r>
            <w:r w:rsidRPr="005442A3">
              <w:rPr>
                <w:sz w:val="22"/>
                <w:szCs w:val="22"/>
              </w:rPr>
              <w:t>,</w:t>
            </w:r>
            <w:r>
              <w:rPr>
                <w:sz w:val="22"/>
                <w:szCs w:val="22"/>
              </w:rPr>
              <w:t>1</w:t>
            </w:r>
          </w:p>
        </w:tc>
        <w:tc>
          <w:tcPr>
            <w:tcW w:w="1192" w:type="dxa"/>
          </w:tcPr>
          <w:p w:rsidR="003E5ACB" w:rsidRDefault="003E5ACB" w:rsidP="003E5ACB">
            <w:pPr>
              <w:jc w:val="center"/>
            </w:pPr>
            <w:r w:rsidRPr="00654C01">
              <w:rPr>
                <w:sz w:val="22"/>
                <w:szCs w:val="22"/>
              </w:rPr>
              <w:t>41791,1</w:t>
            </w:r>
          </w:p>
        </w:tc>
        <w:tc>
          <w:tcPr>
            <w:tcW w:w="1193" w:type="dxa"/>
          </w:tcPr>
          <w:p w:rsidR="003E5ACB" w:rsidRDefault="003E5ACB" w:rsidP="003E5ACB">
            <w:pPr>
              <w:jc w:val="center"/>
            </w:pPr>
            <w:r w:rsidRPr="00654C01">
              <w:rPr>
                <w:sz w:val="22"/>
                <w:szCs w:val="22"/>
              </w:rPr>
              <w:t>41791,1</w:t>
            </w:r>
          </w:p>
        </w:tc>
      </w:tr>
      <w:tr w:rsidR="003E5ACB" w:rsidRPr="00556A6A" w:rsidTr="003E5ACB">
        <w:tc>
          <w:tcPr>
            <w:tcW w:w="1781" w:type="dxa"/>
          </w:tcPr>
          <w:p w:rsidR="003E5ACB" w:rsidRPr="00D40081" w:rsidRDefault="003E5ACB" w:rsidP="003E5ACB">
            <w:pPr>
              <w:widowControl w:val="0"/>
              <w:autoSpaceDE w:val="0"/>
              <w:autoSpaceDN w:val="0"/>
              <w:adjustRightInd w:val="0"/>
              <w:jc w:val="center"/>
              <w:rPr>
                <w:sz w:val="16"/>
                <w:szCs w:val="16"/>
              </w:rPr>
            </w:pPr>
            <w:r w:rsidRPr="00D40081">
              <w:rPr>
                <w:sz w:val="16"/>
                <w:szCs w:val="16"/>
              </w:rPr>
              <w:t>внебюджетные</w:t>
            </w:r>
          </w:p>
          <w:p w:rsidR="003E5ACB" w:rsidRPr="00D40081" w:rsidRDefault="003E5ACB" w:rsidP="003E5ACB">
            <w:pPr>
              <w:widowControl w:val="0"/>
              <w:autoSpaceDE w:val="0"/>
              <w:autoSpaceDN w:val="0"/>
              <w:adjustRightInd w:val="0"/>
              <w:jc w:val="center"/>
              <w:rPr>
                <w:sz w:val="16"/>
                <w:szCs w:val="16"/>
              </w:rPr>
            </w:pPr>
            <w:r w:rsidRPr="00D40081">
              <w:rPr>
                <w:sz w:val="16"/>
                <w:szCs w:val="16"/>
              </w:rPr>
              <w:t>источники</w:t>
            </w:r>
          </w:p>
        </w:tc>
        <w:tc>
          <w:tcPr>
            <w:tcW w:w="1203"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47 084,1</w:t>
            </w:r>
          </w:p>
        </w:tc>
        <w:tc>
          <w:tcPr>
            <w:tcW w:w="1192" w:type="dxa"/>
          </w:tcPr>
          <w:p w:rsidR="003E5ACB" w:rsidRPr="00556A6A" w:rsidRDefault="003E5ACB" w:rsidP="003E5ACB">
            <w:pPr>
              <w:pStyle w:val="ConsPlusNonformat"/>
              <w:widowControl/>
              <w:tabs>
                <w:tab w:val="left" w:pos="72"/>
              </w:tabs>
              <w:ind w:right="-2"/>
              <w:jc w:val="center"/>
              <w:rPr>
                <w:rFonts w:ascii="Times New Roman" w:hAnsi="Times New Roman" w:cs="Times New Roman"/>
                <w:sz w:val="22"/>
                <w:szCs w:val="22"/>
              </w:rPr>
            </w:pPr>
            <w:r>
              <w:rPr>
                <w:rFonts w:ascii="Times New Roman" w:hAnsi="Times New Roman" w:cs="Times New Roman"/>
                <w:sz w:val="22"/>
                <w:szCs w:val="22"/>
              </w:rPr>
              <w:t>7 334,1</w:t>
            </w:r>
          </w:p>
        </w:tc>
        <w:tc>
          <w:tcPr>
            <w:tcW w:w="1192" w:type="dxa"/>
          </w:tcPr>
          <w:p w:rsidR="003E5ACB" w:rsidRDefault="003E5ACB" w:rsidP="003E5ACB">
            <w:pPr>
              <w:jc w:val="center"/>
            </w:pPr>
            <w:r>
              <w:rPr>
                <w:sz w:val="22"/>
                <w:szCs w:val="22"/>
              </w:rPr>
              <w:t>7 95</w:t>
            </w:r>
            <w:r w:rsidRPr="008311C8">
              <w:rPr>
                <w:sz w:val="22"/>
                <w:szCs w:val="22"/>
              </w:rPr>
              <w:t>0,0</w:t>
            </w:r>
          </w:p>
        </w:tc>
        <w:tc>
          <w:tcPr>
            <w:tcW w:w="1192" w:type="dxa"/>
          </w:tcPr>
          <w:p w:rsidR="003E5ACB" w:rsidRDefault="003E5ACB" w:rsidP="003E5ACB">
            <w:pPr>
              <w:jc w:val="center"/>
            </w:pPr>
            <w:r w:rsidRPr="00265E73">
              <w:rPr>
                <w:sz w:val="22"/>
                <w:szCs w:val="22"/>
              </w:rPr>
              <w:t>7950,0</w:t>
            </w:r>
          </w:p>
        </w:tc>
        <w:tc>
          <w:tcPr>
            <w:tcW w:w="1192" w:type="dxa"/>
          </w:tcPr>
          <w:p w:rsidR="003E5ACB" w:rsidRDefault="003E5ACB" w:rsidP="003E5ACB">
            <w:pPr>
              <w:jc w:val="center"/>
            </w:pPr>
            <w:r w:rsidRPr="00265E73">
              <w:rPr>
                <w:sz w:val="22"/>
                <w:szCs w:val="22"/>
              </w:rPr>
              <w:t>7950,0</w:t>
            </w:r>
          </w:p>
        </w:tc>
        <w:tc>
          <w:tcPr>
            <w:tcW w:w="1192" w:type="dxa"/>
          </w:tcPr>
          <w:p w:rsidR="003E5ACB" w:rsidRDefault="003E5ACB" w:rsidP="003E5ACB">
            <w:pPr>
              <w:jc w:val="center"/>
            </w:pPr>
            <w:r w:rsidRPr="00265E73">
              <w:rPr>
                <w:sz w:val="22"/>
                <w:szCs w:val="22"/>
              </w:rPr>
              <w:t>7950,0</w:t>
            </w:r>
          </w:p>
        </w:tc>
        <w:tc>
          <w:tcPr>
            <w:tcW w:w="1193" w:type="dxa"/>
          </w:tcPr>
          <w:p w:rsidR="003E5ACB" w:rsidRDefault="003E5ACB" w:rsidP="003E5ACB">
            <w:pPr>
              <w:jc w:val="center"/>
            </w:pPr>
            <w:r w:rsidRPr="00265E73">
              <w:rPr>
                <w:sz w:val="22"/>
                <w:szCs w:val="22"/>
              </w:rPr>
              <w:t>7950,0</w:t>
            </w:r>
          </w:p>
        </w:tc>
      </w:tr>
    </w:tbl>
    <w:p w:rsidR="003E5ACB" w:rsidRDefault="003E5ACB" w:rsidP="00EC7BDC">
      <w:pPr>
        <w:widowControl w:val="0"/>
        <w:tabs>
          <w:tab w:val="left" w:pos="851"/>
        </w:tabs>
        <w:autoSpaceDE w:val="0"/>
        <w:autoSpaceDN w:val="0"/>
        <w:adjustRightInd w:val="0"/>
        <w:jc w:val="both"/>
        <w:rPr>
          <w:sz w:val="28"/>
          <w:szCs w:val="28"/>
        </w:rPr>
      </w:pPr>
    </w:p>
    <w:p w:rsidR="003E5ACB" w:rsidRDefault="003E5ACB" w:rsidP="00EC7BDC">
      <w:pPr>
        <w:widowControl w:val="0"/>
        <w:tabs>
          <w:tab w:val="left" w:pos="851"/>
        </w:tabs>
        <w:autoSpaceDE w:val="0"/>
        <w:autoSpaceDN w:val="0"/>
        <w:adjustRightInd w:val="0"/>
        <w:jc w:val="both"/>
        <w:rPr>
          <w:sz w:val="28"/>
          <w:szCs w:val="28"/>
        </w:rPr>
      </w:pPr>
    </w:p>
    <w:p w:rsidR="002825CB" w:rsidRDefault="002825CB" w:rsidP="002825CB">
      <w:pPr>
        <w:widowControl w:val="0"/>
        <w:tabs>
          <w:tab w:val="left" w:pos="851"/>
        </w:tabs>
        <w:autoSpaceDE w:val="0"/>
        <w:autoSpaceDN w:val="0"/>
        <w:adjustRightInd w:val="0"/>
        <w:jc w:val="both"/>
      </w:pPr>
      <w:r>
        <w:t xml:space="preserve">Начальник </w:t>
      </w:r>
    </w:p>
    <w:p w:rsidR="002825CB" w:rsidRPr="002825CB" w:rsidRDefault="002825CB" w:rsidP="002825CB">
      <w:pPr>
        <w:widowControl w:val="0"/>
        <w:tabs>
          <w:tab w:val="left" w:pos="851"/>
        </w:tabs>
        <w:autoSpaceDE w:val="0"/>
        <w:autoSpaceDN w:val="0"/>
        <w:adjustRightInd w:val="0"/>
        <w:jc w:val="both"/>
      </w:pPr>
      <w:r>
        <w:t xml:space="preserve">отдела физической культуры и спорта                                                            Э.К.Кагирова </w:t>
      </w:r>
    </w:p>
    <w:p w:rsidR="002825CB" w:rsidRDefault="002825CB" w:rsidP="00EC7BDC">
      <w:pPr>
        <w:widowControl w:val="0"/>
        <w:tabs>
          <w:tab w:val="left" w:pos="851"/>
        </w:tabs>
        <w:autoSpaceDE w:val="0"/>
        <w:autoSpaceDN w:val="0"/>
        <w:adjustRightInd w:val="0"/>
        <w:jc w:val="both"/>
        <w:rPr>
          <w:sz w:val="28"/>
          <w:szCs w:val="28"/>
        </w:rPr>
      </w:pPr>
    </w:p>
    <w:tbl>
      <w:tblPr>
        <w:tblW w:w="10541" w:type="dxa"/>
        <w:tblLook w:val="04A0" w:firstRow="1" w:lastRow="0" w:firstColumn="1" w:lastColumn="0" w:noHBand="0" w:noVBand="1"/>
      </w:tblPr>
      <w:tblGrid>
        <w:gridCol w:w="3794"/>
        <w:gridCol w:w="3284"/>
        <w:gridCol w:w="3463"/>
      </w:tblGrid>
      <w:tr w:rsidR="003D0D66" w:rsidRPr="001B2379" w:rsidTr="001B2379">
        <w:tc>
          <w:tcPr>
            <w:tcW w:w="3794" w:type="dxa"/>
            <w:shd w:val="clear" w:color="auto" w:fill="auto"/>
          </w:tcPr>
          <w:p w:rsidR="003D0D66" w:rsidRDefault="003D0D66" w:rsidP="006F158C">
            <w:pPr>
              <w:rPr>
                <w:sz w:val="28"/>
                <w:szCs w:val="28"/>
              </w:rPr>
            </w:pPr>
          </w:p>
        </w:tc>
        <w:tc>
          <w:tcPr>
            <w:tcW w:w="3284" w:type="dxa"/>
            <w:shd w:val="clear" w:color="auto" w:fill="auto"/>
          </w:tcPr>
          <w:p w:rsidR="003D0D66" w:rsidRPr="001B2379" w:rsidRDefault="003D0D66" w:rsidP="004E1426">
            <w:pPr>
              <w:pStyle w:val="ac"/>
              <w:widowControl w:val="0"/>
              <w:tabs>
                <w:tab w:val="left" w:pos="426"/>
                <w:tab w:val="left" w:pos="851"/>
              </w:tabs>
              <w:autoSpaceDE w:val="0"/>
              <w:autoSpaceDN w:val="0"/>
              <w:adjustRightInd w:val="0"/>
              <w:ind w:left="0"/>
              <w:jc w:val="both"/>
              <w:rPr>
                <w:sz w:val="28"/>
                <w:szCs w:val="28"/>
              </w:rPr>
            </w:pPr>
          </w:p>
        </w:tc>
        <w:tc>
          <w:tcPr>
            <w:tcW w:w="3463" w:type="dxa"/>
            <w:shd w:val="clear" w:color="auto" w:fill="auto"/>
          </w:tcPr>
          <w:p w:rsidR="003D0D66" w:rsidRPr="001B2379" w:rsidRDefault="003D0D66" w:rsidP="004E1426">
            <w:pPr>
              <w:pStyle w:val="ac"/>
              <w:widowControl w:val="0"/>
              <w:tabs>
                <w:tab w:val="left" w:pos="426"/>
                <w:tab w:val="left" w:pos="851"/>
              </w:tabs>
              <w:autoSpaceDE w:val="0"/>
              <w:autoSpaceDN w:val="0"/>
              <w:adjustRightInd w:val="0"/>
              <w:ind w:left="0"/>
              <w:jc w:val="both"/>
              <w:rPr>
                <w:sz w:val="28"/>
                <w:szCs w:val="28"/>
              </w:rPr>
            </w:pPr>
          </w:p>
        </w:tc>
      </w:tr>
    </w:tbl>
    <w:p w:rsidR="00903295" w:rsidRPr="001B2379" w:rsidRDefault="00F55B71" w:rsidP="00F55B71">
      <w:pPr>
        <w:widowControl w:val="0"/>
        <w:tabs>
          <w:tab w:val="left" w:pos="851"/>
        </w:tabs>
        <w:autoSpaceDE w:val="0"/>
        <w:autoSpaceDN w:val="0"/>
        <w:adjustRightInd w:val="0"/>
        <w:spacing w:line="276" w:lineRule="auto"/>
        <w:jc w:val="both"/>
        <w:rPr>
          <w:sz w:val="28"/>
          <w:szCs w:val="28"/>
        </w:rPr>
      </w:pPr>
      <w:r w:rsidRPr="001B2379">
        <w:rPr>
          <w:sz w:val="28"/>
          <w:szCs w:val="28"/>
        </w:rPr>
        <w:tab/>
      </w:r>
    </w:p>
    <w:p w:rsidR="00903295" w:rsidRPr="001B2379" w:rsidRDefault="00903295" w:rsidP="00F55B71">
      <w:pPr>
        <w:widowControl w:val="0"/>
        <w:tabs>
          <w:tab w:val="left" w:pos="851"/>
        </w:tabs>
        <w:autoSpaceDE w:val="0"/>
        <w:autoSpaceDN w:val="0"/>
        <w:adjustRightInd w:val="0"/>
        <w:spacing w:line="276" w:lineRule="auto"/>
        <w:jc w:val="both"/>
        <w:rPr>
          <w:sz w:val="28"/>
          <w:szCs w:val="28"/>
        </w:rPr>
      </w:pPr>
    </w:p>
    <w:p w:rsidR="00903295" w:rsidRPr="001B2379" w:rsidRDefault="00903295" w:rsidP="00F55B71">
      <w:pPr>
        <w:widowControl w:val="0"/>
        <w:tabs>
          <w:tab w:val="left" w:pos="851"/>
        </w:tabs>
        <w:autoSpaceDE w:val="0"/>
        <w:autoSpaceDN w:val="0"/>
        <w:adjustRightInd w:val="0"/>
        <w:spacing w:line="276" w:lineRule="auto"/>
        <w:jc w:val="both"/>
        <w:rPr>
          <w:sz w:val="28"/>
          <w:szCs w:val="28"/>
        </w:rPr>
      </w:pPr>
    </w:p>
    <w:p w:rsidR="00903295" w:rsidRPr="001B2379" w:rsidRDefault="00903295" w:rsidP="00F55B71">
      <w:pPr>
        <w:widowControl w:val="0"/>
        <w:tabs>
          <w:tab w:val="left" w:pos="851"/>
        </w:tabs>
        <w:autoSpaceDE w:val="0"/>
        <w:autoSpaceDN w:val="0"/>
        <w:adjustRightInd w:val="0"/>
        <w:spacing w:line="276" w:lineRule="auto"/>
        <w:jc w:val="both"/>
        <w:rPr>
          <w:sz w:val="28"/>
          <w:szCs w:val="28"/>
        </w:rPr>
      </w:pPr>
    </w:p>
    <w:p w:rsidR="00903295" w:rsidRPr="001B2379" w:rsidRDefault="00903295" w:rsidP="00F55B71">
      <w:pPr>
        <w:widowControl w:val="0"/>
        <w:tabs>
          <w:tab w:val="left" w:pos="851"/>
        </w:tabs>
        <w:autoSpaceDE w:val="0"/>
        <w:autoSpaceDN w:val="0"/>
        <w:adjustRightInd w:val="0"/>
        <w:spacing w:line="276" w:lineRule="auto"/>
        <w:jc w:val="both"/>
        <w:rPr>
          <w:sz w:val="28"/>
          <w:szCs w:val="28"/>
        </w:rPr>
      </w:pPr>
    </w:p>
    <w:p w:rsidR="00E2230E" w:rsidRPr="0082138E" w:rsidRDefault="00E2230E" w:rsidP="0082138E">
      <w:pPr>
        <w:widowControl w:val="0"/>
        <w:tabs>
          <w:tab w:val="left" w:pos="851"/>
        </w:tabs>
        <w:autoSpaceDE w:val="0"/>
        <w:autoSpaceDN w:val="0"/>
        <w:adjustRightInd w:val="0"/>
        <w:spacing w:line="276" w:lineRule="auto"/>
        <w:jc w:val="both"/>
        <w:rPr>
          <w:sz w:val="26"/>
          <w:szCs w:val="26"/>
        </w:rPr>
      </w:pPr>
      <w:r>
        <w:rPr>
          <w:sz w:val="28"/>
          <w:szCs w:val="28"/>
        </w:rPr>
        <w:lastRenderedPageBreak/>
        <w:t>Согласовано:</w:t>
      </w:r>
    </w:p>
    <w:p w:rsidR="00E2230E" w:rsidRDefault="00E2230E" w:rsidP="00E2230E">
      <w:pPr>
        <w:pStyle w:val="af1"/>
        <w:rPr>
          <w:rFonts w:ascii="Times New Roman" w:hAnsi="Times New Roman" w:cs="Times New Roman"/>
          <w:sz w:val="28"/>
          <w:szCs w:val="28"/>
        </w:rPr>
      </w:pPr>
    </w:p>
    <w:p w:rsidR="00E2230E" w:rsidRDefault="00E2230E" w:rsidP="00E2230E">
      <w:pPr>
        <w:pStyle w:val="af1"/>
        <w:tabs>
          <w:tab w:val="left" w:pos="7215"/>
        </w:tabs>
        <w:spacing w:line="360" w:lineRule="auto"/>
        <w:rPr>
          <w:rFonts w:ascii="Times New Roman" w:hAnsi="Times New Roman" w:cs="Times New Roman"/>
          <w:sz w:val="28"/>
          <w:szCs w:val="28"/>
        </w:rPr>
      </w:pPr>
      <w:r>
        <w:rPr>
          <w:rFonts w:ascii="Times New Roman" w:hAnsi="Times New Roman" w:cs="Times New Roman"/>
          <w:sz w:val="28"/>
          <w:szCs w:val="28"/>
        </w:rPr>
        <w:t>И.о. Заместителя Главы Администрации</w:t>
      </w:r>
      <w:r>
        <w:rPr>
          <w:rFonts w:ascii="Times New Roman" w:hAnsi="Times New Roman" w:cs="Times New Roman"/>
          <w:sz w:val="28"/>
          <w:szCs w:val="28"/>
        </w:rPr>
        <w:tab/>
        <w:t>В.В. Семёнов</w:t>
      </w:r>
    </w:p>
    <w:p w:rsidR="00E2230E" w:rsidRDefault="00E2230E" w:rsidP="00E2230E">
      <w:pPr>
        <w:pStyle w:val="af1"/>
        <w:tabs>
          <w:tab w:val="left" w:pos="7215"/>
        </w:tabs>
        <w:rPr>
          <w:rFonts w:ascii="Times New Roman" w:hAnsi="Times New Roman" w:cs="Times New Roman"/>
          <w:sz w:val="28"/>
          <w:szCs w:val="28"/>
        </w:rPr>
      </w:pPr>
    </w:p>
    <w:p w:rsidR="00E2230E" w:rsidRDefault="00E2230E" w:rsidP="00E2230E">
      <w:pPr>
        <w:pStyle w:val="af1"/>
        <w:tabs>
          <w:tab w:val="left" w:pos="7215"/>
        </w:tabs>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E2230E" w:rsidRDefault="00E2230E" w:rsidP="00E2230E">
      <w:pPr>
        <w:pStyle w:val="af1"/>
        <w:tabs>
          <w:tab w:val="left" w:pos="7215"/>
        </w:tabs>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Pr>
          <w:rFonts w:ascii="Times New Roman" w:hAnsi="Times New Roman" w:cs="Times New Roman"/>
          <w:sz w:val="28"/>
          <w:szCs w:val="28"/>
        </w:rPr>
        <w:tab/>
        <w:t>Т.К. Яхин</w:t>
      </w:r>
    </w:p>
    <w:p w:rsidR="00E2230E" w:rsidRDefault="00E2230E" w:rsidP="00E2230E">
      <w:pPr>
        <w:pStyle w:val="af1"/>
        <w:tabs>
          <w:tab w:val="left" w:pos="7215"/>
        </w:tabs>
        <w:spacing w:line="360" w:lineRule="auto"/>
        <w:rPr>
          <w:rFonts w:ascii="Times New Roman" w:hAnsi="Times New Roman" w:cs="Times New Roman"/>
          <w:sz w:val="28"/>
          <w:szCs w:val="28"/>
        </w:rPr>
      </w:pPr>
    </w:p>
    <w:p w:rsidR="00E2230E" w:rsidRDefault="00E2230E" w:rsidP="00E2230E">
      <w:pPr>
        <w:pStyle w:val="af1"/>
        <w:tabs>
          <w:tab w:val="left" w:pos="7215"/>
        </w:tabs>
        <w:spacing w:line="360" w:lineRule="auto"/>
        <w:rPr>
          <w:rFonts w:ascii="Times New Roman" w:hAnsi="Times New Roman" w:cs="Times New Roman"/>
          <w:sz w:val="28"/>
          <w:szCs w:val="28"/>
        </w:rPr>
      </w:pPr>
      <w:r>
        <w:rPr>
          <w:rFonts w:ascii="Times New Roman" w:hAnsi="Times New Roman" w:cs="Times New Roman"/>
          <w:sz w:val="28"/>
          <w:szCs w:val="28"/>
        </w:rPr>
        <w:t>И.о. Начальника юридического отдела</w:t>
      </w:r>
      <w:r>
        <w:rPr>
          <w:rFonts w:ascii="Times New Roman" w:hAnsi="Times New Roman" w:cs="Times New Roman"/>
          <w:sz w:val="28"/>
          <w:szCs w:val="28"/>
        </w:rPr>
        <w:tab/>
        <w:t>А.А. Никитин</w:t>
      </w:r>
    </w:p>
    <w:p w:rsidR="00E2230E" w:rsidRDefault="00E2230E" w:rsidP="00E2230E">
      <w:pPr>
        <w:pStyle w:val="af1"/>
        <w:tabs>
          <w:tab w:val="left" w:pos="7215"/>
        </w:tabs>
        <w:spacing w:line="360" w:lineRule="auto"/>
        <w:rPr>
          <w:rFonts w:ascii="Times New Roman" w:hAnsi="Times New Roman" w:cs="Times New Roman"/>
          <w:sz w:val="28"/>
          <w:szCs w:val="28"/>
        </w:rPr>
      </w:pPr>
    </w:p>
    <w:p w:rsidR="00E2230E" w:rsidRDefault="00F55B71" w:rsidP="00E2230E">
      <w:pPr>
        <w:widowControl w:val="0"/>
        <w:autoSpaceDE w:val="0"/>
        <w:autoSpaceDN w:val="0"/>
        <w:adjustRightInd w:val="0"/>
        <w:spacing w:line="276" w:lineRule="auto"/>
        <w:jc w:val="both"/>
        <w:rPr>
          <w:sz w:val="28"/>
          <w:szCs w:val="28"/>
        </w:rPr>
      </w:pPr>
      <w:r>
        <w:rPr>
          <w:sz w:val="28"/>
          <w:szCs w:val="28"/>
        </w:rPr>
        <w:tab/>
      </w: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r>
        <w:rPr>
          <w:sz w:val="18"/>
          <w:szCs w:val="18"/>
        </w:rPr>
        <w:t>Кагирова Эльвира Камилевна, 8-(34786) 4</w:t>
      </w:r>
      <w:r w:rsidRPr="001A157C">
        <w:rPr>
          <w:sz w:val="18"/>
          <w:szCs w:val="18"/>
        </w:rPr>
        <w:t>-</w:t>
      </w:r>
      <w:r>
        <w:rPr>
          <w:sz w:val="18"/>
          <w:szCs w:val="18"/>
        </w:rPr>
        <w:t>16</w:t>
      </w:r>
      <w:r w:rsidRPr="001A157C">
        <w:rPr>
          <w:sz w:val="18"/>
          <w:szCs w:val="18"/>
        </w:rPr>
        <w:t>-</w:t>
      </w:r>
      <w:r>
        <w:rPr>
          <w:sz w:val="18"/>
          <w:szCs w:val="18"/>
        </w:rPr>
        <w:t>88</w:t>
      </w:r>
      <w:r>
        <w:rPr>
          <w:sz w:val="28"/>
          <w:szCs w:val="28"/>
        </w:rPr>
        <w:tab/>
      </w:r>
    </w:p>
    <w:p w:rsidR="00E2230E" w:rsidRDefault="00E2230E" w:rsidP="00E2230E">
      <w:pPr>
        <w:widowControl w:val="0"/>
        <w:autoSpaceDE w:val="0"/>
        <w:autoSpaceDN w:val="0"/>
        <w:adjustRightInd w:val="0"/>
        <w:spacing w:line="276" w:lineRule="auto"/>
        <w:jc w:val="both"/>
        <w:rPr>
          <w:sz w:val="28"/>
          <w:szCs w:val="28"/>
        </w:rPr>
      </w:pPr>
    </w:p>
    <w:p w:rsidR="00E2230E" w:rsidRDefault="00E2230E" w:rsidP="00E2230E">
      <w:pPr>
        <w:widowControl w:val="0"/>
        <w:autoSpaceDE w:val="0"/>
        <w:autoSpaceDN w:val="0"/>
        <w:adjustRightInd w:val="0"/>
        <w:spacing w:line="276" w:lineRule="auto"/>
        <w:jc w:val="both"/>
        <w:rPr>
          <w:sz w:val="28"/>
          <w:szCs w:val="28"/>
        </w:rPr>
      </w:pPr>
    </w:p>
    <w:p w:rsidR="00F55B71" w:rsidRDefault="00F55B71" w:rsidP="00E2230E">
      <w:pPr>
        <w:widowControl w:val="0"/>
        <w:autoSpaceDE w:val="0"/>
        <w:autoSpaceDN w:val="0"/>
        <w:adjustRightInd w:val="0"/>
        <w:spacing w:line="276" w:lineRule="auto"/>
        <w:jc w:val="both"/>
        <w:rPr>
          <w:sz w:val="28"/>
          <w:szCs w:val="28"/>
        </w:rPr>
      </w:pPr>
      <w:r>
        <w:rPr>
          <w:sz w:val="28"/>
          <w:szCs w:val="28"/>
        </w:rPr>
        <w:lastRenderedPageBreak/>
        <w:tab/>
      </w:r>
    </w:p>
    <w:sectPr w:rsidR="00F55B71" w:rsidSect="00361348">
      <w:pgSz w:w="11906" w:h="16838" w:code="9"/>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13" w:rsidRDefault="00CE2C13">
      <w:r>
        <w:separator/>
      </w:r>
    </w:p>
  </w:endnote>
  <w:endnote w:type="continuationSeparator" w:id="0">
    <w:p w:rsidR="00CE2C13" w:rsidRDefault="00CE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13" w:rsidRDefault="00CE2C13">
      <w:r>
        <w:separator/>
      </w:r>
    </w:p>
  </w:footnote>
  <w:footnote w:type="continuationSeparator" w:id="0">
    <w:p w:rsidR="00CE2C13" w:rsidRDefault="00CE2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31E"/>
    <w:multiLevelType w:val="hybridMultilevel"/>
    <w:tmpl w:val="4C46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D2143"/>
    <w:multiLevelType w:val="hybridMultilevel"/>
    <w:tmpl w:val="51EC21A2"/>
    <w:lvl w:ilvl="0" w:tplc="235E569E">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
    <w:nsid w:val="04A26883"/>
    <w:multiLevelType w:val="hybridMultilevel"/>
    <w:tmpl w:val="A98A8324"/>
    <w:lvl w:ilvl="0" w:tplc="1586FD72">
      <w:start w:val="202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9004D"/>
    <w:multiLevelType w:val="hybridMultilevel"/>
    <w:tmpl w:val="7C960BC0"/>
    <w:lvl w:ilvl="0" w:tplc="A54A770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85CB8"/>
    <w:multiLevelType w:val="hybridMultilevel"/>
    <w:tmpl w:val="4E2EBB9E"/>
    <w:lvl w:ilvl="0" w:tplc="7D688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045DCE"/>
    <w:multiLevelType w:val="hybridMultilevel"/>
    <w:tmpl w:val="DB22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37A3C"/>
    <w:multiLevelType w:val="hybridMultilevel"/>
    <w:tmpl w:val="70CA705C"/>
    <w:lvl w:ilvl="0" w:tplc="FE964B76">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7">
    <w:nsid w:val="1B147FF6"/>
    <w:multiLevelType w:val="hybridMultilevel"/>
    <w:tmpl w:val="560EAA28"/>
    <w:lvl w:ilvl="0" w:tplc="54384FB0">
      <w:start w:val="1"/>
      <w:numFmt w:val="decimal"/>
      <w:lvlText w:val="%1."/>
      <w:lvlJc w:val="left"/>
      <w:pPr>
        <w:tabs>
          <w:tab w:val="num" w:pos="1968"/>
        </w:tabs>
        <w:ind w:left="1968" w:hanging="1260"/>
      </w:pPr>
    </w:lvl>
    <w:lvl w:ilvl="1" w:tplc="9A24C406">
      <w:numFmt w:val="none"/>
      <w:lvlText w:val=""/>
      <w:lvlJc w:val="left"/>
      <w:pPr>
        <w:tabs>
          <w:tab w:val="num" w:pos="360"/>
        </w:tabs>
        <w:ind w:left="0" w:firstLine="0"/>
      </w:pPr>
    </w:lvl>
    <w:lvl w:ilvl="2" w:tplc="8F508C68">
      <w:numFmt w:val="none"/>
      <w:lvlText w:val=""/>
      <w:lvlJc w:val="left"/>
      <w:pPr>
        <w:tabs>
          <w:tab w:val="num" w:pos="360"/>
        </w:tabs>
        <w:ind w:left="0" w:firstLine="0"/>
      </w:pPr>
    </w:lvl>
    <w:lvl w:ilvl="3" w:tplc="E01411E0">
      <w:numFmt w:val="none"/>
      <w:lvlText w:val=""/>
      <w:lvlJc w:val="left"/>
      <w:pPr>
        <w:tabs>
          <w:tab w:val="num" w:pos="360"/>
        </w:tabs>
        <w:ind w:left="0" w:firstLine="0"/>
      </w:pPr>
    </w:lvl>
    <w:lvl w:ilvl="4" w:tplc="05F25724">
      <w:numFmt w:val="none"/>
      <w:lvlText w:val=""/>
      <w:lvlJc w:val="left"/>
      <w:pPr>
        <w:tabs>
          <w:tab w:val="num" w:pos="360"/>
        </w:tabs>
        <w:ind w:left="0" w:firstLine="0"/>
      </w:pPr>
    </w:lvl>
    <w:lvl w:ilvl="5" w:tplc="8402AFC6">
      <w:numFmt w:val="none"/>
      <w:lvlText w:val=""/>
      <w:lvlJc w:val="left"/>
      <w:pPr>
        <w:tabs>
          <w:tab w:val="num" w:pos="360"/>
        </w:tabs>
        <w:ind w:left="0" w:firstLine="0"/>
      </w:pPr>
    </w:lvl>
    <w:lvl w:ilvl="6" w:tplc="B2E22CCA">
      <w:numFmt w:val="none"/>
      <w:lvlText w:val=""/>
      <w:lvlJc w:val="left"/>
      <w:pPr>
        <w:tabs>
          <w:tab w:val="num" w:pos="360"/>
        </w:tabs>
        <w:ind w:left="0" w:firstLine="0"/>
      </w:pPr>
    </w:lvl>
    <w:lvl w:ilvl="7" w:tplc="C7AA4EE4">
      <w:numFmt w:val="none"/>
      <w:lvlText w:val=""/>
      <w:lvlJc w:val="left"/>
      <w:pPr>
        <w:tabs>
          <w:tab w:val="num" w:pos="360"/>
        </w:tabs>
        <w:ind w:left="0" w:firstLine="0"/>
      </w:pPr>
    </w:lvl>
    <w:lvl w:ilvl="8" w:tplc="13920F44">
      <w:numFmt w:val="none"/>
      <w:lvlText w:val=""/>
      <w:lvlJc w:val="left"/>
      <w:pPr>
        <w:tabs>
          <w:tab w:val="num" w:pos="360"/>
        </w:tabs>
        <w:ind w:left="0" w:firstLine="0"/>
      </w:pPr>
    </w:lvl>
  </w:abstractNum>
  <w:abstractNum w:abstractNumId="8">
    <w:nsid w:val="1D236EFC"/>
    <w:multiLevelType w:val="hybridMultilevel"/>
    <w:tmpl w:val="70D872F6"/>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33A96"/>
    <w:multiLevelType w:val="hybridMultilevel"/>
    <w:tmpl w:val="6D6061CE"/>
    <w:lvl w:ilvl="0" w:tplc="42E4A14C">
      <w:start w:val="2026"/>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954F9"/>
    <w:multiLevelType w:val="hybridMultilevel"/>
    <w:tmpl w:val="0D68C296"/>
    <w:lvl w:ilvl="0" w:tplc="30F8F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CB106F"/>
    <w:multiLevelType w:val="multilevel"/>
    <w:tmpl w:val="56824FA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3A76563"/>
    <w:multiLevelType w:val="hybridMultilevel"/>
    <w:tmpl w:val="9C224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C36D2"/>
    <w:multiLevelType w:val="hybridMultilevel"/>
    <w:tmpl w:val="8E2E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D53A3"/>
    <w:multiLevelType w:val="hybridMultilevel"/>
    <w:tmpl w:val="9C224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754E1"/>
    <w:multiLevelType w:val="multilevel"/>
    <w:tmpl w:val="955C5BB8"/>
    <w:lvl w:ilvl="0">
      <w:start w:val="1"/>
      <w:numFmt w:val="decimal"/>
      <w:lvlText w:val="%1."/>
      <w:lvlJc w:val="left"/>
      <w:pPr>
        <w:ind w:left="1602" w:hanging="103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31251DAB"/>
    <w:multiLevelType w:val="hybridMultilevel"/>
    <w:tmpl w:val="8DEC3B4C"/>
    <w:lvl w:ilvl="0" w:tplc="257AFFA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D337EBF"/>
    <w:multiLevelType w:val="hybridMultilevel"/>
    <w:tmpl w:val="14A8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853A4"/>
    <w:multiLevelType w:val="hybridMultilevel"/>
    <w:tmpl w:val="04BAC900"/>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E75F92"/>
    <w:multiLevelType w:val="hybridMultilevel"/>
    <w:tmpl w:val="E1AC0C44"/>
    <w:lvl w:ilvl="0" w:tplc="A35A4F76">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0">
    <w:nsid w:val="4907477A"/>
    <w:multiLevelType w:val="hybridMultilevel"/>
    <w:tmpl w:val="4E2EBB9E"/>
    <w:lvl w:ilvl="0" w:tplc="7D688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FE42D7C"/>
    <w:multiLevelType w:val="hybridMultilevel"/>
    <w:tmpl w:val="E78459FC"/>
    <w:lvl w:ilvl="0" w:tplc="8B78F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426DA4"/>
    <w:multiLevelType w:val="hybridMultilevel"/>
    <w:tmpl w:val="67AC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8C5EA1"/>
    <w:multiLevelType w:val="hybridMultilevel"/>
    <w:tmpl w:val="9D3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A3300"/>
    <w:multiLevelType w:val="multilevel"/>
    <w:tmpl w:val="D2FCBD7C"/>
    <w:lvl w:ilvl="0">
      <w:start w:val="1"/>
      <w:numFmt w:val="decimal"/>
      <w:lvlText w:val="%1."/>
      <w:lvlJc w:val="left"/>
      <w:pPr>
        <w:ind w:left="1070" w:hanging="36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30" w:hanging="2160"/>
      </w:pPr>
      <w:rPr>
        <w:rFonts w:hint="default"/>
      </w:rPr>
    </w:lvl>
  </w:abstractNum>
  <w:abstractNum w:abstractNumId="25">
    <w:nsid w:val="5EC5784F"/>
    <w:multiLevelType w:val="hybridMultilevel"/>
    <w:tmpl w:val="70D872F6"/>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40925"/>
    <w:multiLevelType w:val="hybridMultilevel"/>
    <w:tmpl w:val="025E18F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332CEF"/>
    <w:multiLevelType w:val="hybridMultilevel"/>
    <w:tmpl w:val="09B02082"/>
    <w:lvl w:ilvl="0" w:tplc="862E383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660664"/>
    <w:multiLevelType w:val="multilevel"/>
    <w:tmpl w:val="A6522F0C"/>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6AD53276"/>
    <w:multiLevelType w:val="hybridMultilevel"/>
    <w:tmpl w:val="35EC30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CF0F1B"/>
    <w:multiLevelType w:val="hybridMultilevel"/>
    <w:tmpl w:val="B6402EB2"/>
    <w:lvl w:ilvl="0" w:tplc="8318C298">
      <w:start w:val="1"/>
      <w:numFmt w:val="decimal"/>
      <w:lvlText w:val="%1."/>
      <w:lvlJc w:val="left"/>
      <w:pPr>
        <w:ind w:left="891" w:hanging="360"/>
      </w:pPr>
      <w:rPr>
        <w:rFonts w:hint="default"/>
        <w:color w:val="auto"/>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31">
    <w:nsid w:val="73817BEF"/>
    <w:multiLevelType w:val="hybridMultilevel"/>
    <w:tmpl w:val="70D872F6"/>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6447AF"/>
    <w:multiLevelType w:val="hybridMultilevel"/>
    <w:tmpl w:val="9C224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50E65"/>
    <w:multiLevelType w:val="hybridMultilevel"/>
    <w:tmpl w:val="40C88D7C"/>
    <w:lvl w:ilvl="0" w:tplc="5D88A4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D193C"/>
    <w:multiLevelType w:val="multilevel"/>
    <w:tmpl w:val="B5B6B4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C46BA1"/>
    <w:multiLevelType w:val="hybridMultilevel"/>
    <w:tmpl w:val="44EC9596"/>
    <w:lvl w:ilvl="0" w:tplc="11926624">
      <w:start w:val="1"/>
      <w:numFmt w:val="decimal"/>
      <w:lvlText w:val="%1."/>
      <w:lvlJc w:val="left"/>
      <w:pPr>
        <w:ind w:left="891" w:hanging="360"/>
      </w:pPr>
      <w:rPr>
        <w:rFonts w:hint="default"/>
        <w:b w:val="0"/>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36">
    <w:nsid w:val="79B7421A"/>
    <w:multiLevelType w:val="multilevel"/>
    <w:tmpl w:val="658C49E0"/>
    <w:lvl w:ilvl="0">
      <w:start w:val="1"/>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nsid w:val="7B0548F3"/>
    <w:multiLevelType w:val="hybridMultilevel"/>
    <w:tmpl w:val="C97C197C"/>
    <w:lvl w:ilvl="0" w:tplc="EC6EE9D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CC632E"/>
    <w:multiLevelType w:val="hybridMultilevel"/>
    <w:tmpl w:val="F2A4099A"/>
    <w:lvl w:ilvl="0" w:tplc="6F28E4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E2C37CD"/>
    <w:multiLevelType w:val="hybridMultilevel"/>
    <w:tmpl w:val="E9E23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5"/>
  </w:num>
  <w:num w:numId="3">
    <w:abstractNumId w:val="17"/>
  </w:num>
  <w:num w:numId="4">
    <w:abstractNumId w:val="33"/>
  </w:num>
  <w:num w:numId="5">
    <w:abstractNumId w:val="8"/>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8"/>
  </w:num>
  <w:num w:numId="10">
    <w:abstractNumId w:val="21"/>
  </w:num>
  <w:num w:numId="11">
    <w:abstractNumId w:val="15"/>
  </w:num>
  <w:num w:numId="12">
    <w:abstractNumId w:val="22"/>
  </w:num>
  <w:num w:numId="13">
    <w:abstractNumId w:val="27"/>
  </w:num>
  <w:num w:numId="14">
    <w:abstractNumId w:val="29"/>
  </w:num>
  <w:num w:numId="15">
    <w:abstractNumId w:val="30"/>
  </w:num>
  <w:num w:numId="16">
    <w:abstractNumId w:val="12"/>
  </w:num>
  <w:num w:numId="17">
    <w:abstractNumId w:val="14"/>
  </w:num>
  <w:num w:numId="18">
    <w:abstractNumId w:val="15"/>
  </w:num>
  <w:num w:numId="19">
    <w:abstractNumId w:val="38"/>
  </w:num>
  <w:num w:numId="20">
    <w:abstractNumId w:val="32"/>
  </w:num>
  <w:num w:numId="21">
    <w:abstractNumId w:val="37"/>
  </w:num>
  <w:num w:numId="22">
    <w:abstractNumId w:val="5"/>
  </w:num>
  <w:num w:numId="23">
    <w:abstractNumId w:val="6"/>
  </w:num>
  <w:num w:numId="24">
    <w:abstractNumId w:val="13"/>
  </w:num>
  <w:num w:numId="25">
    <w:abstractNumId w:val="3"/>
  </w:num>
  <w:num w:numId="26">
    <w:abstractNumId w:val="39"/>
  </w:num>
  <w:num w:numId="27">
    <w:abstractNumId w:val="0"/>
  </w:num>
  <w:num w:numId="28">
    <w:abstractNumId w:val="19"/>
  </w:num>
  <w:num w:numId="29">
    <w:abstractNumId w:val="1"/>
  </w:num>
  <w:num w:numId="30">
    <w:abstractNumId w:val="24"/>
  </w:num>
  <w:num w:numId="31">
    <w:abstractNumId w:val="16"/>
  </w:num>
  <w:num w:numId="32">
    <w:abstractNumId w:val="20"/>
  </w:num>
  <w:num w:numId="33">
    <w:abstractNumId w:val="26"/>
  </w:num>
  <w:num w:numId="34">
    <w:abstractNumId w:val="23"/>
  </w:num>
  <w:num w:numId="35">
    <w:abstractNumId w:val="10"/>
  </w:num>
  <w:num w:numId="36">
    <w:abstractNumId w:val="4"/>
  </w:num>
  <w:num w:numId="37">
    <w:abstractNumId w:val="9"/>
  </w:num>
  <w:num w:numId="38">
    <w:abstractNumId w:val="11"/>
  </w:num>
  <w:num w:numId="39">
    <w:abstractNumId w:val="34"/>
  </w:num>
  <w:num w:numId="40">
    <w:abstractNumId w:val="28"/>
  </w:num>
  <w:num w:numId="41">
    <w:abstractNumId w:val="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0471"/>
    <w:rsid w:val="00003C85"/>
    <w:rsid w:val="00005AE6"/>
    <w:rsid w:val="000063B9"/>
    <w:rsid w:val="00006B07"/>
    <w:rsid w:val="00007D4B"/>
    <w:rsid w:val="00014AA7"/>
    <w:rsid w:val="00016897"/>
    <w:rsid w:val="00016A58"/>
    <w:rsid w:val="0002077C"/>
    <w:rsid w:val="00020F72"/>
    <w:rsid w:val="0002478E"/>
    <w:rsid w:val="00032AD4"/>
    <w:rsid w:val="00040377"/>
    <w:rsid w:val="00040645"/>
    <w:rsid w:val="00041695"/>
    <w:rsid w:val="00042B28"/>
    <w:rsid w:val="000431E3"/>
    <w:rsid w:val="000441BD"/>
    <w:rsid w:val="000445D8"/>
    <w:rsid w:val="00046E6E"/>
    <w:rsid w:val="00047518"/>
    <w:rsid w:val="00050C33"/>
    <w:rsid w:val="00052076"/>
    <w:rsid w:val="00053043"/>
    <w:rsid w:val="00055865"/>
    <w:rsid w:val="00055C21"/>
    <w:rsid w:val="000617E4"/>
    <w:rsid w:val="00061EDE"/>
    <w:rsid w:val="00063A1D"/>
    <w:rsid w:val="00063AC4"/>
    <w:rsid w:val="000643CD"/>
    <w:rsid w:val="00066D08"/>
    <w:rsid w:val="00070B24"/>
    <w:rsid w:val="0007185D"/>
    <w:rsid w:val="00071A40"/>
    <w:rsid w:val="00072BB0"/>
    <w:rsid w:val="00074B76"/>
    <w:rsid w:val="000765A6"/>
    <w:rsid w:val="00080B4C"/>
    <w:rsid w:val="000810C9"/>
    <w:rsid w:val="000811B6"/>
    <w:rsid w:val="0008215B"/>
    <w:rsid w:val="00082978"/>
    <w:rsid w:val="00083414"/>
    <w:rsid w:val="0008395B"/>
    <w:rsid w:val="00090115"/>
    <w:rsid w:val="00090583"/>
    <w:rsid w:val="00091835"/>
    <w:rsid w:val="00093A5D"/>
    <w:rsid w:val="00093B9D"/>
    <w:rsid w:val="00093E77"/>
    <w:rsid w:val="00095374"/>
    <w:rsid w:val="000959E8"/>
    <w:rsid w:val="00095FC5"/>
    <w:rsid w:val="000A2B37"/>
    <w:rsid w:val="000A4407"/>
    <w:rsid w:val="000A5339"/>
    <w:rsid w:val="000B0260"/>
    <w:rsid w:val="000B1CE9"/>
    <w:rsid w:val="000B1FC6"/>
    <w:rsid w:val="000B202B"/>
    <w:rsid w:val="000B210E"/>
    <w:rsid w:val="000B2967"/>
    <w:rsid w:val="000B4517"/>
    <w:rsid w:val="000B4BA2"/>
    <w:rsid w:val="000B505F"/>
    <w:rsid w:val="000B63EA"/>
    <w:rsid w:val="000C2A6E"/>
    <w:rsid w:val="000C5477"/>
    <w:rsid w:val="000C5531"/>
    <w:rsid w:val="000D27A6"/>
    <w:rsid w:val="000D27C1"/>
    <w:rsid w:val="000D4C85"/>
    <w:rsid w:val="000D4D6C"/>
    <w:rsid w:val="000D4FC2"/>
    <w:rsid w:val="000D5BFA"/>
    <w:rsid w:val="000D6958"/>
    <w:rsid w:val="000D7F01"/>
    <w:rsid w:val="000E03DB"/>
    <w:rsid w:val="000E0A57"/>
    <w:rsid w:val="000E25BD"/>
    <w:rsid w:val="000E41AE"/>
    <w:rsid w:val="000E6929"/>
    <w:rsid w:val="000F02A8"/>
    <w:rsid w:val="000F171B"/>
    <w:rsid w:val="000F56AB"/>
    <w:rsid w:val="000F5ED1"/>
    <w:rsid w:val="00101359"/>
    <w:rsid w:val="00110901"/>
    <w:rsid w:val="00111AAB"/>
    <w:rsid w:val="00111DAD"/>
    <w:rsid w:val="00112BE4"/>
    <w:rsid w:val="00112E72"/>
    <w:rsid w:val="00113B89"/>
    <w:rsid w:val="0011487F"/>
    <w:rsid w:val="00116474"/>
    <w:rsid w:val="0011710F"/>
    <w:rsid w:val="00117163"/>
    <w:rsid w:val="00120346"/>
    <w:rsid w:val="001310EA"/>
    <w:rsid w:val="00132EB5"/>
    <w:rsid w:val="00136507"/>
    <w:rsid w:val="00141FC2"/>
    <w:rsid w:val="00142550"/>
    <w:rsid w:val="00146197"/>
    <w:rsid w:val="00147CF7"/>
    <w:rsid w:val="001501D4"/>
    <w:rsid w:val="00151642"/>
    <w:rsid w:val="001526BE"/>
    <w:rsid w:val="00152F35"/>
    <w:rsid w:val="00155A5D"/>
    <w:rsid w:val="00160264"/>
    <w:rsid w:val="001609BA"/>
    <w:rsid w:val="00160CE1"/>
    <w:rsid w:val="00163DB4"/>
    <w:rsid w:val="0016782F"/>
    <w:rsid w:val="00171124"/>
    <w:rsid w:val="001769AF"/>
    <w:rsid w:val="001777FD"/>
    <w:rsid w:val="001778AA"/>
    <w:rsid w:val="00180867"/>
    <w:rsid w:val="00180E68"/>
    <w:rsid w:val="0018114A"/>
    <w:rsid w:val="001825C3"/>
    <w:rsid w:val="001840D4"/>
    <w:rsid w:val="00185009"/>
    <w:rsid w:val="00185050"/>
    <w:rsid w:val="00185DF9"/>
    <w:rsid w:val="0018646B"/>
    <w:rsid w:val="0018709C"/>
    <w:rsid w:val="00187469"/>
    <w:rsid w:val="00187CEA"/>
    <w:rsid w:val="001945BF"/>
    <w:rsid w:val="00196F01"/>
    <w:rsid w:val="001A104D"/>
    <w:rsid w:val="001A1278"/>
    <w:rsid w:val="001A157C"/>
    <w:rsid w:val="001A2230"/>
    <w:rsid w:val="001A23DF"/>
    <w:rsid w:val="001A2EF7"/>
    <w:rsid w:val="001A389F"/>
    <w:rsid w:val="001A3A17"/>
    <w:rsid w:val="001A3E07"/>
    <w:rsid w:val="001A42CF"/>
    <w:rsid w:val="001B2379"/>
    <w:rsid w:val="001B3E91"/>
    <w:rsid w:val="001B68D8"/>
    <w:rsid w:val="001C0B6F"/>
    <w:rsid w:val="001C115F"/>
    <w:rsid w:val="001C21C0"/>
    <w:rsid w:val="001C3C72"/>
    <w:rsid w:val="001C3D65"/>
    <w:rsid w:val="001C44E6"/>
    <w:rsid w:val="001C4852"/>
    <w:rsid w:val="001C654A"/>
    <w:rsid w:val="001C768D"/>
    <w:rsid w:val="001C7F60"/>
    <w:rsid w:val="001D0D52"/>
    <w:rsid w:val="001D13C0"/>
    <w:rsid w:val="001D253E"/>
    <w:rsid w:val="001D334D"/>
    <w:rsid w:val="001D397A"/>
    <w:rsid w:val="001D3CF2"/>
    <w:rsid w:val="001D40A1"/>
    <w:rsid w:val="001D4DBA"/>
    <w:rsid w:val="001D66F4"/>
    <w:rsid w:val="001E1AF6"/>
    <w:rsid w:val="001E2149"/>
    <w:rsid w:val="001E479A"/>
    <w:rsid w:val="001E5274"/>
    <w:rsid w:val="001E5DC3"/>
    <w:rsid w:val="001F1DF7"/>
    <w:rsid w:val="001F3D55"/>
    <w:rsid w:val="001F6A35"/>
    <w:rsid w:val="001F7C07"/>
    <w:rsid w:val="0020368A"/>
    <w:rsid w:val="002054EE"/>
    <w:rsid w:val="002078FB"/>
    <w:rsid w:val="00210615"/>
    <w:rsid w:val="002130C0"/>
    <w:rsid w:val="0022064A"/>
    <w:rsid w:val="00220685"/>
    <w:rsid w:val="0022105B"/>
    <w:rsid w:val="00223426"/>
    <w:rsid w:val="002324E0"/>
    <w:rsid w:val="00235115"/>
    <w:rsid w:val="00235BE6"/>
    <w:rsid w:val="002370A5"/>
    <w:rsid w:val="00237A17"/>
    <w:rsid w:val="002419CB"/>
    <w:rsid w:val="00242D1D"/>
    <w:rsid w:val="00242F18"/>
    <w:rsid w:val="00244461"/>
    <w:rsid w:val="00246BDA"/>
    <w:rsid w:val="00247CB2"/>
    <w:rsid w:val="00251B7D"/>
    <w:rsid w:val="002534D6"/>
    <w:rsid w:val="002568AC"/>
    <w:rsid w:val="002579DD"/>
    <w:rsid w:val="0026014B"/>
    <w:rsid w:val="002607C2"/>
    <w:rsid w:val="002614A8"/>
    <w:rsid w:val="00262BD4"/>
    <w:rsid w:val="00262C0C"/>
    <w:rsid w:val="00262E7E"/>
    <w:rsid w:val="00263DC4"/>
    <w:rsid w:val="00265D35"/>
    <w:rsid w:val="00265F9D"/>
    <w:rsid w:val="00267333"/>
    <w:rsid w:val="00270294"/>
    <w:rsid w:val="00270662"/>
    <w:rsid w:val="00270BDF"/>
    <w:rsid w:val="0027719E"/>
    <w:rsid w:val="002825CB"/>
    <w:rsid w:val="00282A29"/>
    <w:rsid w:val="00286D9C"/>
    <w:rsid w:val="00287409"/>
    <w:rsid w:val="00292F92"/>
    <w:rsid w:val="00294253"/>
    <w:rsid w:val="0029454A"/>
    <w:rsid w:val="00294778"/>
    <w:rsid w:val="002A3395"/>
    <w:rsid w:val="002A7506"/>
    <w:rsid w:val="002B0851"/>
    <w:rsid w:val="002B0B62"/>
    <w:rsid w:val="002B0E7F"/>
    <w:rsid w:val="002B1586"/>
    <w:rsid w:val="002B1595"/>
    <w:rsid w:val="002B15F1"/>
    <w:rsid w:val="002B2888"/>
    <w:rsid w:val="002B5DD9"/>
    <w:rsid w:val="002B5F12"/>
    <w:rsid w:val="002B7732"/>
    <w:rsid w:val="002C0E63"/>
    <w:rsid w:val="002C0F91"/>
    <w:rsid w:val="002C11D2"/>
    <w:rsid w:val="002C2997"/>
    <w:rsid w:val="002C3FBE"/>
    <w:rsid w:val="002D075A"/>
    <w:rsid w:val="002D1AC5"/>
    <w:rsid w:val="002D227D"/>
    <w:rsid w:val="002D2B30"/>
    <w:rsid w:val="002D35BF"/>
    <w:rsid w:val="002D6299"/>
    <w:rsid w:val="002D7045"/>
    <w:rsid w:val="002E04C0"/>
    <w:rsid w:val="002E0B4B"/>
    <w:rsid w:val="002E11D4"/>
    <w:rsid w:val="002E2052"/>
    <w:rsid w:val="002E20E6"/>
    <w:rsid w:val="002E510E"/>
    <w:rsid w:val="002E61E6"/>
    <w:rsid w:val="002F139D"/>
    <w:rsid w:val="002F2637"/>
    <w:rsid w:val="002F3A2F"/>
    <w:rsid w:val="0030045F"/>
    <w:rsid w:val="003023C7"/>
    <w:rsid w:val="00302B38"/>
    <w:rsid w:val="003042FF"/>
    <w:rsid w:val="00306BB7"/>
    <w:rsid w:val="00306CD8"/>
    <w:rsid w:val="003078B2"/>
    <w:rsid w:val="003131F7"/>
    <w:rsid w:val="003205D4"/>
    <w:rsid w:val="003205EC"/>
    <w:rsid w:val="00321F23"/>
    <w:rsid w:val="0032293E"/>
    <w:rsid w:val="00322CB1"/>
    <w:rsid w:val="003249E0"/>
    <w:rsid w:val="00327861"/>
    <w:rsid w:val="00330C2E"/>
    <w:rsid w:val="00330E3A"/>
    <w:rsid w:val="00331213"/>
    <w:rsid w:val="0033184F"/>
    <w:rsid w:val="00331EF7"/>
    <w:rsid w:val="00333D55"/>
    <w:rsid w:val="0033665B"/>
    <w:rsid w:val="00336E3D"/>
    <w:rsid w:val="00337003"/>
    <w:rsid w:val="00340858"/>
    <w:rsid w:val="003473BC"/>
    <w:rsid w:val="003478CB"/>
    <w:rsid w:val="0035299A"/>
    <w:rsid w:val="0035365F"/>
    <w:rsid w:val="00353FE3"/>
    <w:rsid w:val="00355BC2"/>
    <w:rsid w:val="00355D9B"/>
    <w:rsid w:val="00355E2F"/>
    <w:rsid w:val="00356DCE"/>
    <w:rsid w:val="00361348"/>
    <w:rsid w:val="00362E68"/>
    <w:rsid w:val="003657AB"/>
    <w:rsid w:val="003660EB"/>
    <w:rsid w:val="00370CB3"/>
    <w:rsid w:val="0037548F"/>
    <w:rsid w:val="0037599B"/>
    <w:rsid w:val="003764CE"/>
    <w:rsid w:val="00376C83"/>
    <w:rsid w:val="00376DFF"/>
    <w:rsid w:val="0038165F"/>
    <w:rsid w:val="00382297"/>
    <w:rsid w:val="00382735"/>
    <w:rsid w:val="00382D44"/>
    <w:rsid w:val="003834EE"/>
    <w:rsid w:val="003844D1"/>
    <w:rsid w:val="00384E4F"/>
    <w:rsid w:val="0038505B"/>
    <w:rsid w:val="003864B0"/>
    <w:rsid w:val="003872ED"/>
    <w:rsid w:val="003952CD"/>
    <w:rsid w:val="003963D3"/>
    <w:rsid w:val="00396D2E"/>
    <w:rsid w:val="003A196B"/>
    <w:rsid w:val="003A3143"/>
    <w:rsid w:val="003A67E0"/>
    <w:rsid w:val="003A720F"/>
    <w:rsid w:val="003A7BA5"/>
    <w:rsid w:val="003B37CD"/>
    <w:rsid w:val="003B45F7"/>
    <w:rsid w:val="003B508B"/>
    <w:rsid w:val="003B50CD"/>
    <w:rsid w:val="003B776D"/>
    <w:rsid w:val="003C005E"/>
    <w:rsid w:val="003C2A10"/>
    <w:rsid w:val="003C5182"/>
    <w:rsid w:val="003C55E0"/>
    <w:rsid w:val="003C7156"/>
    <w:rsid w:val="003C73A9"/>
    <w:rsid w:val="003D0D66"/>
    <w:rsid w:val="003D328F"/>
    <w:rsid w:val="003D378D"/>
    <w:rsid w:val="003D6462"/>
    <w:rsid w:val="003D6C3D"/>
    <w:rsid w:val="003E2C31"/>
    <w:rsid w:val="003E3A69"/>
    <w:rsid w:val="003E5ACB"/>
    <w:rsid w:val="003E5D84"/>
    <w:rsid w:val="003E6285"/>
    <w:rsid w:val="003F1993"/>
    <w:rsid w:val="003F4D38"/>
    <w:rsid w:val="003F547F"/>
    <w:rsid w:val="003F7563"/>
    <w:rsid w:val="004022C2"/>
    <w:rsid w:val="004025EA"/>
    <w:rsid w:val="00403988"/>
    <w:rsid w:val="00404A31"/>
    <w:rsid w:val="0040504A"/>
    <w:rsid w:val="004067D7"/>
    <w:rsid w:val="00413298"/>
    <w:rsid w:val="004145B9"/>
    <w:rsid w:val="00414E35"/>
    <w:rsid w:val="004174A3"/>
    <w:rsid w:val="00417806"/>
    <w:rsid w:val="00420E47"/>
    <w:rsid w:val="00421D7C"/>
    <w:rsid w:val="00422512"/>
    <w:rsid w:val="004249A0"/>
    <w:rsid w:val="004254D9"/>
    <w:rsid w:val="004263C3"/>
    <w:rsid w:val="00426AFD"/>
    <w:rsid w:val="00427B0D"/>
    <w:rsid w:val="004304AA"/>
    <w:rsid w:val="0043272F"/>
    <w:rsid w:val="00432D70"/>
    <w:rsid w:val="00433265"/>
    <w:rsid w:val="00433531"/>
    <w:rsid w:val="00435165"/>
    <w:rsid w:val="004379A4"/>
    <w:rsid w:val="00441BA5"/>
    <w:rsid w:val="004476C0"/>
    <w:rsid w:val="00451BBC"/>
    <w:rsid w:val="0045365D"/>
    <w:rsid w:val="00453B0F"/>
    <w:rsid w:val="004557F4"/>
    <w:rsid w:val="004557F8"/>
    <w:rsid w:val="00456B73"/>
    <w:rsid w:val="00461040"/>
    <w:rsid w:val="0046114D"/>
    <w:rsid w:val="00461AF8"/>
    <w:rsid w:val="004629A0"/>
    <w:rsid w:val="004641B2"/>
    <w:rsid w:val="00464D3A"/>
    <w:rsid w:val="00467CFC"/>
    <w:rsid w:val="00472A1D"/>
    <w:rsid w:val="004744B2"/>
    <w:rsid w:val="00477168"/>
    <w:rsid w:val="00477C97"/>
    <w:rsid w:val="0048170C"/>
    <w:rsid w:val="00484CD9"/>
    <w:rsid w:val="00484FF2"/>
    <w:rsid w:val="00486782"/>
    <w:rsid w:val="00493027"/>
    <w:rsid w:val="00493F44"/>
    <w:rsid w:val="00494CA4"/>
    <w:rsid w:val="00495557"/>
    <w:rsid w:val="004A0346"/>
    <w:rsid w:val="004A16F1"/>
    <w:rsid w:val="004A23AE"/>
    <w:rsid w:val="004A5E9A"/>
    <w:rsid w:val="004A77C8"/>
    <w:rsid w:val="004A7DB0"/>
    <w:rsid w:val="004B1956"/>
    <w:rsid w:val="004B1CAE"/>
    <w:rsid w:val="004B3905"/>
    <w:rsid w:val="004B424F"/>
    <w:rsid w:val="004B4B7F"/>
    <w:rsid w:val="004B4CB1"/>
    <w:rsid w:val="004B50CF"/>
    <w:rsid w:val="004B6068"/>
    <w:rsid w:val="004B7277"/>
    <w:rsid w:val="004C0356"/>
    <w:rsid w:val="004C11A3"/>
    <w:rsid w:val="004C14D2"/>
    <w:rsid w:val="004C4B0C"/>
    <w:rsid w:val="004C59B3"/>
    <w:rsid w:val="004C6355"/>
    <w:rsid w:val="004C79B4"/>
    <w:rsid w:val="004D015F"/>
    <w:rsid w:val="004D335B"/>
    <w:rsid w:val="004D66EE"/>
    <w:rsid w:val="004E06F0"/>
    <w:rsid w:val="004E1426"/>
    <w:rsid w:val="004E3FB2"/>
    <w:rsid w:val="004E5E01"/>
    <w:rsid w:val="004E65C0"/>
    <w:rsid w:val="004F097B"/>
    <w:rsid w:val="004F18FF"/>
    <w:rsid w:val="004F1C22"/>
    <w:rsid w:val="004F1E70"/>
    <w:rsid w:val="004F1F25"/>
    <w:rsid w:val="004F4A58"/>
    <w:rsid w:val="004F7604"/>
    <w:rsid w:val="005031BD"/>
    <w:rsid w:val="0050704E"/>
    <w:rsid w:val="00507C35"/>
    <w:rsid w:val="00507E0B"/>
    <w:rsid w:val="00510EF0"/>
    <w:rsid w:val="00511C6D"/>
    <w:rsid w:val="00513B19"/>
    <w:rsid w:val="00515DD0"/>
    <w:rsid w:val="00521691"/>
    <w:rsid w:val="0052198F"/>
    <w:rsid w:val="00523A56"/>
    <w:rsid w:val="00523A7A"/>
    <w:rsid w:val="00523D5F"/>
    <w:rsid w:val="00524550"/>
    <w:rsid w:val="005248BC"/>
    <w:rsid w:val="00524DFB"/>
    <w:rsid w:val="00526C30"/>
    <w:rsid w:val="00526C31"/>
    <w:rsid w:val="00526C53"/>
    <w:rsid w:val="00526EEB"/>
    <w:rsid w:val="00531412"/>
    <w:rsid w:val="00532C12"/>
    <w:rsid w:val="0053324A"/>
    <w:rsid w:val="005342CF"/>
    <w:rsid w:val="0053573E"/>
    <w:rsid w:val="0054041D"/>
    <w:rsid w:val="00541455"/>
    <w:rsid w:val="00547124"/>
    <w:rsid w:val="00547BC0"/>
    <w:rsid w:val="00550934"/>
    <w:rsid w:val="00552036"/>
    <w:rsid w:val="00552931"/>
    <w:rsid w:val="00553610"/>
    <w:rsid w:val="0055446C"/>
    <w:rsid w:val="00555D48"/>
    <w:rsid w:val="00556A8D"/>
    <w:rsid w:val="00557229"/>
    <w:rsid w:val="00560B70"/>
    <w:rsid w:val="00561445"/>
    <w:rsid w:val="00562E80"/>
    <w:rsid w:val="005659C6"/>
    <w:rsid w:val="00574EC2"/>
    <w:rsid w:val="00575A23"/>
    <w:rsid w:val="00577B07"/>
    <w:rsid w:val="00581B99"/>
    <w:rsid w:val="00582CEC"/>
    <w:rsid w:val="005836FA"/>
    <w:rsid w:val="0058460A"/>
    <w:rsid w:val="005936B5"/>
    <w:rsid w:val="00593BE4"/>
    <w:rsid w:val="0059403C"/>
    <w:rsid w:val="00594493"/>
    <w:rsid w:val="00594B2D"/>
    <w:rsid w:val="005A045F"/>
    <w:rsid w:val="005B0D61"/>
    <w:rsid w:val="005B25A8"/>
    <w:rsid w:val="005B2C4C"/>
    <w:rsid w:val="005B302C"/>
    <w:rsid w:val="005C2D51"/>
    <w:rsid w:val="005C30BE"/>
    <w:rsid w:val="005C6DCE"/>
    <w:rsid w:val="005D0FFC"/>
    <w:rsid w:val="005D1562"/>
    <w:rsid w:val="005D2A8A"/>
    <w:rsid w:val="005D4292"/>
    <w:rsid w:val="005E12BD"/>
    <w:rsid w:val="005E2142"/>
    <w:rsid w:val="005E4AD5"/>
    <w:rsid w:val="005E59FC"/>
    <w:rsid w:val="005E6500"/>
    <w:rsid w:val="005F0EFE"/>
    <w:rsid w:val="005F2AA2"/>
    <w:rsid w:val="005F3C79"/>
    <w:rsid w:val="005F5B27"/>
    <w:rsid w:val="005F7F8E"/>
    <w:rsid w:val="00600A01"/>
    <w:rsid w:val="00600CB1"/>
    <w:rsid w:val="00601DB4"/>
    <w:rsid w:val="00602CFD"/>
    <w:rsid w:val="0060393D"/>
    <w:rsid w:val="00604A8F"/>
    <w:rsid w:val="00606B03"/>
    <w:rsid w:val="0061289D"/>
    <w:rsid w:val="00612D99"/>
    <w:rsid w:val="0061478B"/>
    <w:rsid w:val="00615B04"/>
    <w:rsid w:val="00616483"/>
    <w:rsid w:val="006175CA"/>
    <w:rsid w:val="006203DA"/>
    <w:rsid w:val="00620C11"/>
    <w:rsid w:val="00621F50"/>
    <w:rsid w:val="00624FEA"/>
    <w:rsid w:val="00627694"/>
    <w:rsid w:val="006301B4"/>
    <w:rsid w:val="00631D7A"/>
    <w:rsid w:val="00634A27"/>
    <w:rsid w:val="00635020"/>
    <w:rsid w:val="00635ED9"/>
    <w:rsid w:val="00635F20"/>
    <w:rsid w:val="00636851"/>
    <w:rsid w:val="00637BBC"/>
    <w:rsid w:val="00640439"/>
    <w:rsid w:val="006428A5"/>
    <w:rsid w:val="00642C6F"/>
    <w:rsid w:val="00644087"/>
    <w:rsid w:val="006443F8"/>
    <w:rsid w:val="00645F06"/>
    <w:rsid w:val="00650F8E"/>
    <w:rsid w:val="0065188E"/>
    <w:rsid w:val="00651F8F"/>
    <w:rsid w:val="00652418"/>
    <w:rsid w:val="006527B4"/>
    <w:rsid w:val="00652A64"/>
    <w:rsid w:val="006543E0"/>
    <w:rsid w:val="0065550D"/>
    <w:rsid w:val="00655DB8"/>
    <w:rsid w:val="006569B0"/>
    <w:rsid w:val="006578FA"/>
    <w:rsid w:val="00660A1F"/>
    <w:rsid w:val="00660CEF"/>
    <w:rsid w:val="00661BF1"/>
    <w:rsid w:val="00662CF3"/>
    <w:rsid w:val="006632EB"/>
    <w:rsid w:val="00663E47"/>
    <w:rsid w:val="006654D5"/>
    <w:rsid w:val="00666338"/>
    <w:rsid w:val="006703EB"/>
    <w:rsid w:val="00670C1F"/>
    <w:rsid w:val="00670CBB"/>
    <w:rsid w:val="00672C74"/>
    <w:rsid w:val="00675C00"/>
    <w:rsid w:val="006773F3"/>
    <w:rsid w:val="006825EA"/>
    <w:rsid w:val="00682B77"/>
    <w:rsid w:val="00683864"/>
    <w:rsid w:val="00683A79"/>
    <w:rsid w:val="00690251"/>
    <w:rsid w:val="006929E0"/>
    <w:rsid w:val="00693226"/>
    <w:rsid w:val="00693F46"/>
    <w:rsid w:val="0069525E"/>
    <w:rsid w:val="00696B43"/>
    <w:rsid w:val="006975DD"/>
    <w:rsid w:val="006A0E19"/>
    <w:rsid w:val="006A1F00"/>
    <w:rsid w:val="006A31C5"/>
    <w:rsid w:val="006A3D5C"/>
    <w:rsid w:val="006A4F2F"/>
    <w:rsid w:val="006A6CC8"/>
    <w:rsid w:val="006A7111"/>
    <w:rsid w:val="006A7682"/>
    <w:rsid w:val="006A7F1D"/>
    <w:rsid w:val="006B329F"/>
    <w:rsid w:val="006B33BA"/>
    <w:rsid w:val="006B3C28"/>
    <w:rsid w:val="006B48F9"/>
    <w:rsid w:val="006B5E44"/>
    <w:rsid w:val="006C0EB5"/>
    <w:rsid w:val="006C119B"/>
    <w:rsid w:val="006C162E"/>
    <w:rsid w:val="006C3C12"/>
    <w:rsid w:val="006C4A02"/>
    <w:rsid w:val="006C4F72"/>
    <w:rsid w:val="006C686B"/>
    <w:rsid w:val="006C7305"/>
    <w:rsid w:val="006D04FF"/>
    <w:rsid w:val="006D39E4"/>
    <w:rsid w:val="006D590B"/>
    <w:rsid w:val="006D784C"/>
    <w:rsid w:val="006E06D6"/>
    <w:rsid w:val="006E082F"/>
    <w:rsid w:val="006E5FA8"/>
    <w:rsid w:val="006F015E"/>
    <w:rsid w:val="006F0601"/>
    <w:rsid w:val="006F158C"/>
    <w:rsid w:val="006F3DBF"/>
    <w:rsid w:val="006F5DEE"/>
    <w:rsid w:val="006F6576"/>
    <w:rsid w:val="006F7A32"/>
    <w:rsid w:val="006F7B86"/>
    <w:rsid w:val="0070329A"/>
    <w:rsid w:val="00712662"/>
    <w:rsid w:val="00716BB6"/>
    <w:rsid w:val="00717D52"/>
    <w:rsid w:val="007208DF"/>
    <w:rsid w:val="00723EE3"/>
    <w:rsid w:val="007240FA"/>
    <w:rsid w:val="00726B7B"/>
    <w:rsid w:val="0073054C"/>
    <w:rsid w:val="0073140F"/>
    <w:rsid w:val="00733866"/>
    <w:rsid w:val="007365F3"/>
    <w:rsid w:val="00737BFD"/>
    <w:rsid w:val="00742E11"/>
    <w:rsid w:val="007436C6"/>
    <w:rsid w:val="00744024"/>
    <w:rsid w:val="00744937"/>
    <w:rsid w:val="00746C31"/>
    <w:rsid w:val="0075038C"/>
    <w:rsid w:val="007562AA"/>
    <w:rsid w:val="00756978"/>
    <w:rsid w:val="00757768"/>
    <w:rsid w:val="00761101"/>
    <w:rsid w:val="00762A34"/>
    <w:rsid w:val="00762B70"/>
    <w:rsid w:val="00765718"/>
    <w:rsid w:val="00770D72"/>
    <w:rsid w:val="00774536"/>
    <w:rsid w:val="007752D4"/>
    <w:rsid w:val="0077617F"/>
    <w:rsid w:val="00777315"/>
    <w:rsid w:val="00785012"/>
    <w:rsid w:val="00785FB1"/>
    <w:rsid w:val="00786792"/>
    <w:rsid w:val="007868C8"/>
    <w:rsid w:val="00786B7C"/>
    <w:rsid w:val="00790972"/>
    <w:rsid w:val="00792250"/>
    <w:rsid w:val="007A122C"/>
    <w:rsid w:val="007A158C"/>
    <w:rsid w:val="007A265C"/>
    <w:rsid w:val="007A3B90"/>
    <w:rsid w:val="007A45CF"/>
    <w:rsid w:val="007A466D"/>
    <w:rsid w:val="007A5E4D"/>
    <w:rsid w:val="007B2388"/>
    <w:rsid w:val="007B456C"/>
    <w:rsid w:val="007B623B"/>
    <w:rsid w:val="007B64AC"/>
    <w:rsid w:val="007B66C2"/>
    <w:rsid w:val="007B6909"/>
    <w:rsid w:val="007B7195"/>
    <w:rsid w:val="007B762C"/>
    <w:rsid w:val="007C0DD5"/>
    <w:rsid w:val="007C0FD5"/>
    <w:rsid w:val="007C1A38"/>
    <w:rsid w:val="007C27F4"/>
    <w:rsid w:val="007C33BB"/>
    <w:rsid w:val="007D04CC"/>
    <w:rsid w:val="007D18E0"/>
    <w:rsid w:val="007D39A0"/>
    <w:rsid w:val="007D43F7"/>
    <w:rsid w:val="007D5502"/>
    <w:rsid w:val="007D75CA"/>
    <w:rsid w:val="007E00FB"/>
    <w:rsid w:val="007E3BD7"/>
    <w:rsid w:val="007E57FA"/>
    <w:rsid w:val="007E5FE0"/>
    <w:rsid w:val="007E6C7A"/>
    <w:rsid w:val="007E712B"/>
    <w:rsid w:val="007E7BDA"/>
    <w:rsid w:val="007F1672"/>
    <w:rsid w:val="007F18D2"/>
    <w:rsid w:val="007F25EE"/>
    <w:rsid w:val="007F3001"/>
    <w:rsid w:val="007F503C"/>
    <w:rsid w:val="007F65C8"/>
    <w:rsid w:val="007F798B"/>
    <w:rsid w:val="007F7EF8"/>
    <w:rsid w:val="00800076"/>
    <w:rsid w:val="00800471"/>
    <w:rsid w:val="00800A5E"/>
    <w:rsid w:val="008032E9"/>
    <w:rsid w:val="00804601"/>
    <w:rsid w:val="0080480E"/>
    <w:rsid w:val="00805AAE"/>
    <w:rsid w:val="00807405"/>
    <w:rsid w:val="008121DE"/>
    <w:rsid w:val="00812E48"/>
    <w:rsid w:val="0081327D"/>
    <w:rsid w:val="00813CBC"/>
    <w:rsid w:val="008144B4"/>
    <w:rsid w:val="0081582B"/>
    <w:rsid w:val="0082138E"/>
    <w:rsid w:val="00821A57"/>
    <w:rsid w:val="00822832"/>
    <w:rsid w:val="00822903"/>
    <w:rsid w:val="00822DCD"/>
    <w:rsid w:val="0082513D"/>
    <w:rsid w:val="0082586E"/>
    <w:rsid w:val="008258A2"/>
    <w:rsid w:val="008265FE"/>
    <w:rsid w:val="008306D1"/>
    <w:rsid w:val="00831C0D"/>
    <w:rsid w:val="00835C92"/>
    <w:rsid w:val="00836861"/>
    <w:rsid w:val="00836C94"/>
    <w:rsid w:val="00840618"/>
    <w:rsid w:val="0084526B"/>
    <w:rsid w:val="0084757A"/>
    <w:rsid w:val="00847D39"/>
    <w:rsid w:val="00847DD1"/>
    <w:rsid w:val="00847E4D"/>
    <w:rsid w:val="008519FD"/>
    <w:rsid w:val="00851C18"/>
    <w:rsid w:val="008531A4"/>
    <w:rsid w:val="008533C7"/>
    <w:rsid w:val="00854566"/>
    <w:rsid w:val="00855136"/>
    <w:rsid w:val="0086094A"/>
    <w:rsid w:val="00862E9C"/>
    <w:rsid w:val="00863890"/>
    <w:rsid w:val="008650FA"/>
    <w:rsid w:val="00867C21"/>
    <w:rsid w:val="00871732"/>
    <w:rsid w:val="0087408F"/>
    <w:rsid w:val="008755DF"/>
    <w:rsid w:val="008775E4"/>
    <w:rsid w:val="0087793A"/>
    <w:rsid w:val="00880459"/>
    <w:rsid w:val="008820F1"/>
    <w:rsid w:val="00884F25"/>
    <w:rsid w:val="00892888"/>
    <w:rsid w:val="00892B75"/>
    <w:rsid w:val="00895A0E"/>
    <w:rsid w:val="0089668D"/>
    <w:rsid w:val="008A158C"/>
    <w:rsid w:val="008A299E"/>
    <w:rsid w:val="008B01C3"/>
    <w:rsid w:val="008B17C3"/>
    <w:rsid w:val="008B3C28"/>
    <w:rsid w:val="008B4666"/>
    <w:rsid w:val="008B4925"/>
    <w:rsid w:val="008B60AF"/>
    <w:rsid w:val="008B70FB"/>
    <w:rsid w:val="008C12DE"/>
    <w:rsid w:val="008C12DF"/>
    <w:rsid w:val="008C281C"/>
    <w:rsid w:val="008C3B50"/>
    <w:rsid w:val="008C3F6F"/>
    <w:rsid w:val="008C68AE"/>
    <w:rsid w:val="008C7E3B"/>
    <w:rsid w:val="008D0E39"/>
    <w:rsid w:val="008D6370"/>
    <w:rsid w:val="008D7239"/>
    <w:rsid w:val="008E053D"/>
    <w:rsid w:val="008E185A"/>
    <w:rsid w:val="008E33D1"/>
    <w:rsid w:val="008E3D54"/>
    <w:rsid w:val="008E7234"/>
    <w:rsid w:val="008E7C88"/>
    <w:rsid w:val="008F2CAF"/>
    <w:rsid w:val="008F4C85"/>
    <w:rsid w:val="008F71B6"/>
    <w:rsid w:val="008F721D"/>
    <w:rsid w:val="008F7575"/>
    <w:rsid w:val="0090204C"/>
    <w:rsid w:val="00903295"/>
    <w:rsid w:val="0090353C"/>
    <w:rsid w:val="009067A0"/>
    <w:rsid w:val="00906CF1"/>
    <w:rsid w:val="00906E14"/>
    <w:rsid w:val="00906F22"/>
    <w:rsid w:val="009071B0"/>
    <w:rsid w:val="00910DB2"/>
    <w:rsid w:val="00912A4A"/>
    <w:rsid w:val="00913D3E"/>
    <w:rsid w:val="00915967"/>
    <w:rsid w:val="00915972"/>
    <w:rsid w:val="009165DA"/>
    <w:rsid w:val="0091782F"/>
    <w:rsid w:val="00920BB8"/>
    <w:rsid w:val="009211EB"/>
    <w:rsid w:val="009225FF"/>
    <w:rsid w:val="00923AA6"/>
    <w:rsid w:val="00931E7F"/>
    <w:rsid w:val="00932F6F"/>
    <w:rsid w:val="009336EF"/>
    <w:rsid w:val="009355EB"/>
    <w:rsid w:val="00937685"/>
    <w:rsid w:val="00942385"/>
    <w:rsid w:val="00944BC6"/>
    <w:rsid w:val="00950092"/>
    <w:rsid w:val="00950F83"/>
    <w:rsid w:val="00951A67"/>
    <w:rsid w:val="00953B3D"/>
    <w:rsid w:val="00954543"/>
    <w:rsid w:val="00955970"/>
    <w:rsid w:val="009609A1"/>
    <w:rsid w:val="00960F0D"/>
    <w:rsid w:val="00961EDD"/>
    <w:rsid w:val="00962727"/>
    <w:rsid w:val="009667D5"/>
    <w:rsid w:val="009702B1"/>
    <w:rsid w:val="0097123D"/>
    <w:rsid w:val="0097199F"/>
    <w:rsid w:val="00972BC6"/>
    <w:rsid w:val="009738CD"/>
    <w:rsid w:val="009800A6"/>
    <w:rsid w:val="00980319"/>
    <w:rsid w:val="0098139A"/>
    <w:rsid w:val="009843A8"/>
    <w:rsid w:val="00984B9D"/>
    <w:rsid w:val="00985573"/>
    <w:rsid w:val="009864AC"/>
    <w:rsid w:val="00986B4F"/>
    <w:rsid w:val="009873AE"/>
    <w:rsid w:val="00990646"/>
    <w:rsid w:val="009938D7"/>
    <w:rsid w:val="009942F7"/>
    <w:rsid w:val="00996333"/>
    <w:rsid w:val="00996857"/>
    <w:rsid w:val="00996ECD"/>
    <w:rsid w:val="00997161"/>
    <w:rsid w:val="009A14B9"/>
    <w:rsid w:val="009A17BB"/>
    <w:rsid w:val="009A37A7"/>
    <w:rsid w:val="009A3A8F"/>
    <w:rsid w:val="009A3F2A"/>
    <w:rsid w:val="009A4FA3"/>
    <w:rsid w:val="009A51F4"/>
    <w:rsid w:val="009A743B"/>
    <w:rsid w:val="009B07DE"/>
    <w:rsid w:val="009B0B6C"/>
    <w:rsid w:val="009B170E"/>
    <w:rsid w:val="009B3240"/>
    <w:rsid w:val="009B390A"/>
    <w:rsid w:val="009B44EA"/>
    <w:rsid w:val="009B4DB6"/>
    <w:rsid w:val="009B51A7"/>
    <w:rsid w:val="009B5996"/>
    <w:rsid w:val="009B78E6"/>
    <w:rsid w:val="009B7A3B"/>
    <w:rsid w:val="009C1D2F"/>
    <w:rsid w:val="009C1F1C"/>
    <w:rsid w:val="009C5643"/>
    <w:rsid w:val="009C58F1"/>
    <w:rsid w:val="009C5DF7"/>
    <w:rsid w:val="009D18C9"/>
    <w:rsid w:val="009D2383"/>
    <w:rsid w:val="009D3B06"/>
    <w:rsid w:val="009D57CE"/>
    <w:rsid w:val="009D61A6"/>
    <w:rsid w:val="009D67CE"/>
    <w:rsid w:val="009D774C"/>
    <w:rsid w:val="009E11D8"/>
    <w:rsid w:val="009E187A"/>
    <w:rsid w:val="009E68E9"/>
    <w:rsid w:val="009F1241"/>
    <w:rsid w:val="009F1E49"/>
    <w:rsid w:val="009F1F4A"/>
    <w:rsid w:val="009F20B3"/>
    <w:rsid w:val="009F6C8E"/>
    <w:rsid w:val="009F76D6"/>
    <w:rsid w:val="00A01750"/>
    <w:rsid w:val="00A030EA"/>
    <w:rsid w:val="00A0574E"/>
    <w:rsid w:val="00A06FC3"/>
    <w:rsid w:val="00A11EDD"/>
    <w:rsid w:val="00A12B90"/>
    <w:rsid w:val="00A133AF"/>
    <w:rsid w:val="00A13475"/>
    <w:rsid w:val="00A13FFD"/>
    <w:rsid w:val="00A14B66"/>
    <w:rsid w:val="00A15447"/>
    <w:rsid w:val="00A20CCD"/>
    <w:rsid w:val="00A2224F"/>
    <w:rsid w:val="00A23FAD"/>
    <w:rsid w:val="00A25E20"/>
    <w:rsid w:val="00A34276"/>
    <w:rsid w:val="00A373AA"/>
    <w:rsid w:val="00A37885"/>
    <w:rsid w:val="00A40C0E"/>
    <w:rsid w:val="00A41298"/>
    <w:rsid w:val="00A416C2"/>
    <w:rsid w:val="00A44896"/>
    <w:rsid w:val="00A44ABC"/>
    <w:rsid w:val="00A46E90"/>
    <w:rsid w:val="00A50467"/>
    <w:rsid w:val="00A5607E"/>
    <w:rsid w:val="00A62DDF"/>
    <w:rsid w:val="00A65685"/>
    <w:rsid w:val="00A7266C"/>
    <w:rsid w:val="00A74E5A"/>
    <w:rsid w:val="00A756F8"/>
    <w:rsid w:val="00A76823"/>
    <w:rsid w:val="00A8139E"/>
    <w:rsid w:val="00A82B17"/>
    <w:rsid w:val="00A83AB1"/>
    <w:rsid w:val="00A865AA"/>
    <w:rsid w:val="00A9149D"/>
    <w:rsid w:val="00A93895"/>
    <w:rsid w:val="00A94883"/>
    <w:rsid w:val="00A95748"/>
    <w:rsid w:val="00A95B04"/>
    <w:rsid w:val="00A962F7"/>
    <w:rsid w:val="00AA0EEE"/>
    <w:rsid w:val="00AA68F9"/>
    <w:rsid w:val="00AB1A74"/>
    <w:rsid w:val="00AB1D97"/>
    <w:rsid w:val="00AB1FDF"/>
    <w:rsid w:val="00AB220C"/>
    <w:rsid w:val="00AB457B"/>
    <w:rsid w:val="00AB4955"/>
    <w:rsid w:val="00AC10B7"/>
    <w:rsid w:val="00AC3883"/>
    <w:rsid w:val="00AC6BE0"/>
    <w:rsid w:val="00AD0077"/>
    <w:rsid w:val="00AD3275"/>
    <w:rsid w:val="00AD6FE5"/>
    <w:rsid w:val="00AE1BE8"/>
    <w:rsid w:val="00AE4596"/>
    <w:rsid w:val="00AE6DDA"/>
    <w:rsid w:val="00AF4FB2"/>
    <w:rsid w:val="00AF5DC9"/>
    <w:rsid w:val="00AF63ED"/>
    <w:rsid w:val="00AF7E99"/>
    <w:rsid w:val="00B008D9"/>
    <w:rsid w:val="00B02BC6"/>
    <w:rsid w:val="00B03884"/>
    <w:rsid w:val="00B04F19"/>
    <w:rsid w:val="00B05D99"/>
    <w:rsid w:val="00B063ED"/>
    <w:rsid w:val="00B07929"/>
    <w:rsid w:val="00B079BC"/>
    <w:rsid w:val="00B123C6"/>
    <w:rsid w:val="00B12E02"/>
    <w:rsid w:val="00B133BC"/>
    <w:rsid w:val="00B143E1"/>
    <w:rsid w:val="00B233A7"/>
    <w:rsid w:val="00B26326"/>
    <w:rsid w:val="00B344EA"/>
    <w:rsid w:val="00B3500B"/>
    <w:rsid w:val="00B35727"/>
    <w:rsid w:val="00B358AC"/>
    <w:rsid w:val="00B35C0D"/>
    <w:rsid w:val="00B362B9"/>
    <w:rsid w:val="00B36DEE"/>
    <w:rsid w:val="00B37432"/>
    <w:rsid w:val="00B4229D"/>
    <w:rsid w:val="00B42E77"/>
    <w:rsid w:val="00B46FF3"/>
    <w:rsid w:val="00B47D04"/>
    <w:rsid w:val="00B47FFE"/>
    <w:rsid w:val="00B50D1A"/>
    <w:rsid w:val="00B54202"/>
    <w:rsid w:val="00B54A0A"/>
    <w:rsid w:val="00B54E93"/>
    <w:rsid w:val="00B55F10"/>
    <w:rsid w:val="00B5693A"/>
    <w:rsid w:val="00B61E63"/>
    <w:rsid w:val="00B62C5E"/>
    <w:rsid w:val="00B64D5A"/>
    <w:rsid w:val="00B67EA1"/>
    <w:rsid w:val="00B716CB"/>
    <w:rsid w:val="00B729D6"/>
    <w:rsid w:val="00B759D1"/>
    <w:rsid w:val="00B75F71"/>
    <w:rsid w:val="00B7632B"/>
    <w:rsid w:val="00B767A1"/>
    <w:rsid w:val="00B80B39"/>
    <w:rsid w:val="00B80D20"/>
    <w:rsid w:val="00B82043"/>
    <w:rsid w:val="00B8303F"/>
    <w:rsid w:val="00B8724A"/>
    <w:rsid w:val="00B903AE"/>
    <w:rsid w:val="00B92F54"/>
    <w:rsid w:val="00B93792"/>
    <w:rsid w:val="00B96AC9"/>
    <w:rsid w:val="00B97CD5"/>
    <w:rsid w:val="00BA00A0"/>
    <w:rsid w:val="00BA0A3D"/>
    <w:rsid w:val="00BA22A0"/>
    <w:rsid w:val="00BA2C8F"/>
    <w:rsid w:val="00BA6936"/>
    <w:rsid w:val="00BA6FFA"/>
    <w:rsid w:val="00BB28DB"/>
    <w:rsid w:val="00BB3C24"/>
    <w:rsid w:val="00BB480C"/>
    <w:rsid w:val="00BB5070"/>
    <w:rsid w:val="00BB52CC"/>
    <w:rsid w:val="00BB578F"/>
    <w:rsid w:val="00BB658E"/>
    <w:rsid w:val="00BB68F9"/>
    <w:rsid w:val="00BB693F"/>
    <w:rsid w:val="00BC22D6"/>
    <w:rsid w:val="00BC4058"/>
    <w:rsid w:val="00BC4FEC"/>
    <w:rsid w:val="00BC6887"/>
    <w:rsid w:val="00BD1E06"/>
    <w:rsid w:val="00BD2728"/>
    <w:rsid w:val="00BD6574"/>
    <w:rsid w:val="00BD67D4"/>
    <w:rsid w:val="00BD7028"/>
    <w:rsid w:val="00BD78B4"/>
    <w:rsid w:val="00BD7C23"/>
    <w:rsid w:val="00BE0F89"/>
    <w:rsid w:val="00BE1936"/>
    <w:rsid w:val="00BE2E20"/>
    <w:rsid w:val="00BE483C"/>
    <w:rsid w:val="00BE52BB"/>
    <w:rsid w:val="00BE6CA6"/>
    <w:rsid w:val="00BE785A"/>
    <w:rsid w:val="00BF0C19"/>
    <w:rsid w:val="00BF43FA"/>
    <w:rsid w:val="00BF5F0E"/>
    <w:rsid w:val="00BF76AE"/>
    <w:rsid w:val="00C02772"/>
    <w:rsid w:val="00C036DC"/>
    <w:rsid w:val="00C04F06"/>
    <w:rsid w:val="00C05AD1"/>
    <w:rsid w:val="00C05E21"/>
    <w:rsid w:val="00C068F0"/>
    <w:rsid w:val="00C06EAE"/>
    <w:rsid w:val="00C1496B"/>
    <w:rsid w:val="00C16B99"/>
    <w:rsid w:val="00C16CCE"/>
    <w:rsid w:val="00C208B2"/>
    <w:rsid w:val="00C20C04"/>
    <w:rsid w:val="00C238E3"/>
    <w:rsid w:val="00C257FA"/>
    <w:rsid w:val="00C26DA0"/>
    <w:rsid w:val="00C272F7"/>
    <w:rsid w:val="00C27986"/>
    <w:rsid w:val="00C27EE0"/>
    <w:rsid w:val="00C3017E"/>
    <w:rsid w:val="00C31623"/>
    <w:rsid w:val="00C341A6"/>
    <w:rsid w:val="00C34248"/>
    <w:rsid w:val="00C35157"/>
    <w:rsid w:val="00C41AFC"/>
    <w:rsid w:val="00C4317E"/>
    <w:rsid w:val="00C452E3"/>
    <w:rsid w:val="00C45347"/>
    <w:rsid w:val="00C511A2"/>
    <w:rsid w:val="00C52D92"/>
    <w:rsid w:val="00C56F05"/>
    <w:rsid w:val="00C60766"/>
    <w:rsid w:val="00C6301D"/>
    <w:rsid w:val="00C64925"/>
    <w:rsid w:val="00C64C75"/>
    <w:rsid w:val="00C66B72"/>
    <w:rsid w:val="00C70C50"/>
    <w:rsid w:val="00C73D6C"/>
    <w:rsid w:val="00C77485"/>
    <w:rsid w:val="00C802CF"/>
    <w:rsid w:val="00C82AA4"/>
    <w:rsid w:val="00C857FD"/>
    <w:rsid w:val="00C86E50"/>
    <w:rsid w:val="00C90150"/>
    <w:rsid w:val="00C92D55"/>
    <w:rsid w:val="00C96F0C"/>
    <w:rsid w:val="00CA4E6B"/>
    <w:rsid w:val="00CA5A8B"/>
    <w:rsid w:val="00CA649D"/>
    <w:rsid w:val="00CB1DD9"/>
    <w:rsid w:val="00CB4B2B"/>
    <w:rsid w:val="00CC0134"/>
    <w:rsid w:val="00CC08D5"/>
    <w:rsid w:val="00CC1B25"/>
    <w:rsid w:val="00CC2BD9"/>
    <w:rsid w:val="00CC4B18"/>
    <w:rsid w:val="00CD18B1"/>
    <w:rsid w:val="00CD4E07"/>
    <w:rsid w:val="00CD5028"/>
    <w:rsid w:val="00CD7DAF"/>
    <w:rsid w:val="00CE0B22"/>
    <w:rsid w:val="00CE2C13"/>
    <w:rsid w:val="00CE4F0F"/>
    <w:rsid w:val="00CE60B8"/>
    <w:rsid w:val="00CF05D6"/>
    <w:rsid w:val="00CF1406"/>
    <w:rsid w:val="00CF2E5C"/>
    <w:rsid w:val="00D00DB7"/>
    <w:rsid w:val="00D0155D"/>
    <w:rsid w:val="00D0443F"/>
    <w:rsid w:val="00D07324"/>
    <w:rsid w:val="00D10C8C"/>
    <w:rsid w:val="00D119E8"/>
    <w:rsid w:val="00D125BE"/>
    <w:rsid w:val="00D14E73"/>
    <w:rsid w:val="00D15CAD"/>
    <w:rsid w:val="00D15F79"/>
    <w:rsid w:val="00D16589"/>
    <w:rsid w:val="00D16CC6"/>
    <w:rsid w:val="00D202FB"/>
    <w:rsid w:val="00D21531"/>
    <w:rsid w:val="00D2180F"/>
    <w:rsid w:val="00D21A9C"/>
    <w:rsid w:val="00D237EC"/>
    <w:rsid w:val="00D25B08"/>
    <w:rsid w:val="00D25E57"/>
    <w:rsid w:val="00D264F3"/>
    <w:rsid w:val="00D30918"/>
    <w:rsid w:val="00D32A38"/>
    <w:rsid w:val="00D40460"/>
    <w:rsid w:val="00D433BD"/>
    <w:rsid w:val="00D450F2"/>
    <w:rsid w:val="00D465D7"/>
    <w:rsid w:val="00D47E8D"/>
    <w:rsid w:val="00D52053"/>
    <w:rsid w:val="00D52161"/>
    <w:rsid w:val="00D52439"/>
    <w:rsid w:val="00D528E7"/>
    <w:rsid w:val="00D53403"/>
    <w:rsid w:val="00D5386B"/>
    <w:rsid w:val="00D53EF2"/>
    <w:rsid w:val="00D55B4B"/>
    <w:rsid w:val="00D5715A"/>
    <w:rsid w:val="00D623DC"/>
    <w:rsid w:val="00D66233"/>
    <w:rsid w:val="00D718B1"/>
    <w:rsid w:val="00D749BB"/>
    <w:rsid w:val="00D75E22"/>
    <w:rsid w:val="00D7718A"/>
    <w:rsid w:val="00D77824"/>
    <w:rsid w:val="00D81489"/>
    <w:rsid w:val="00D838C4"/>
    <w:rsid w:val="00D859B1"/>
    <w:rsid w:val="00D85B5C"/>
    <w:rsid w:val="00D879A5"/>
    <w:rsid w:val="00D90017"/>
    <w:rsid w:val="00D909BF"/>
    <w:rsid w:val="00D925B9"/>
    <w:rsid w:val="00D92721"/>
    <w:rsid w:val="00D938CC"/>
    <w:rsid w:val="00D95C97"/>
    <w:rsid w:val="00D96B0F"/>
    <w:rsid w:val="00DA1EC7"/>
    <w:rsid w:val="00DA4DB2"/>
    <w:rsid w:val="00DB3A97"/>
    <w:rsid w:val="00DB5131"/>
    <w:rsid w:val="00DB58A8"/>
    <w:rsid w:val="00DB5BBE"/>
    <w:rsid w:val="00DC04CF"/>
    <w:rsid w:val="00DC106D"/>
    <w:rsid w:val="00DC3E19"/>
    <w:rsid w:val="00DC54E4"/>
    <w:rsid w:val="00DC6323"/>
    <w:rsid w:val="00DD0D7E"/>
    <w:rsid w:val="00DD12A4"/>
    <w:rsid w:val="00DD1A47"/>
    <w:rsid w:val="00DD2F96"/>
    <w:rsid w:val="00DE072B"/>
    <w:rsid w:val="00DE0DC2"/>
    <w:rsid w:val="00DE22D9"/>
    <w:rsid w:val="00DE2858"/>
    <w:rsid w:val="00DE44D6"/>
    <w:rsid w:val="00DE459D"/>
    <w:rsid w:val="00DE4A6E"/>
    <w:rsid w:val="00DE5AA8"/>
    <w:rsid w:val="00DE6D50"/>
    <w:rsid w:val="00DF290D"/>
    <w:rsid w:val="00DF4340"/>
    <w:rsid w:val="00DF47BE"/>
    <w:rsid w:val="00DF483D"/>
    <w:rsid w:val="00DF5C5E"/>
    <w:rsid w:val="00DF6493"/>
    <w:rsid w:val="00DF6908"/>
    <w:rsid w:val="00E0020C"/>
    <w:rsid w:val="00E00298"/>
    <w:rsid w:val="00E01C74"/>
    <w:rsid w:val="00E02C01"/>
    <w:rsid w:val="00E0606C"/>
    <w:rsid w:val="00E07A2C"/>
    <w:rsid w:val="00E106F1"/>
    <w:rsid w:val="00E10CE3"/>
    <w:rsid w:val="00E11630"/>
    <w:rsid w:val="00E12400"/>
    <w:rsid w:val="00E12C62"/>
    <w:rsid w:val="00E132C9"/>
    <w:rsid w:val="00E1678B"/>
    <w:rsid w:val="00E1690D"/>
    <w:rsid w:val="00E17833"/>
    <w:rsid w:val="00E2230E"/>
    <w:rsid w:val="00E25629"/>
    <w:rsid w:val="00E26553"/>
    <w:rsid w:val="00E27608"/>
    <w:rsid w:val="00E277C5"/>
    <w:rsid w:val="00E27DB9"/>
    <w:rsid w:val="00E3018A"/>
    <w:rsid w:val="00E308C8"/>
    <w:rsid w:val="00E3120B"/>
    <w:rsid w:val="00E31469"/>
    <w:rsid w:val="00E363D3"/>
    <w:rsid w:val="00E36AC2"/>
    <w:rsid w:val="00E40048"/>
    <w:rsid w:val="00E40CF7"/>
    <w:rsid w:val="00E412D7"/>
    <w:rsid w:val="00E4293A"/>
    <w:rsid w:val="00E43120"/>
    <w:rsid w:val="00E433D6"/>
    <w:rsid w:val="00E43C8E"/>
    <w:rsid w:val="00E43DD0"/>
    <w:rsid w:val="00E43F5A"/>
    <w:rsid w:val="00E454E5"/>
    <w:rsid w:val="00E46D9C"/>
    <w:rsid w:val="00E47B07"/>
    <w:rsid w:val="00E53EC0"/>
    <w:rsid w:val="00E55189"/>
    <w:rsid w:val="00E558DF"/>
    <w:rsid w:val="00E5688E"/>
    <w:rsid w:val="00E60001"/>
    <w:rsid w:val="00E61537"/>
    <w:rsid w:val="00E6278A"/>
    <w:rsid w:val="00E645FE"/>
    <w:rsid w:val="00E64FB4"/>
    <w:rsid w:val="00E67D9A"/>
    <w:rsid w:val="00E67F50"/>
    <w:rsid w:val="00E71F68"/>
    <w:rsid w:val="00E726F8"/>
    <w:rsid w:val="00E76A6A"/>
    <w:rsid w:val="00E8389B"/>
    <w:rsid w:val="00E84A39"/>
    <w:rsid w:val="00E86055"/>
    <w:rsid w:val="00E903F6"/>
    <w:rsid w:val="00E907BE"/>
    <w:rsid w:val="00E90C32"/>
    <w:rsid w:val="00E939A1"/>
    <w:rsid w:val="00EA017A"/>
    <w:rsid w:val="00EA3E55"/>
    <w:rsid w:val="00EA6284"/>
    <w:rsid w:val="00EA64E1"/>
    <w:rsid w:val="00EA6C3A"/>
    <w:rsid w:val="00EB2936"/>
    <w:rsid w:val="00EB5EB0"/>
    <w:rsid w:val="00EC0098"/>
    <w:rsid w:val="00EC06A7"/>
    <w:rsid w:val="00EC16FE"/>
    <w:rsid w:val="00EC249B"/>
    <w:rsid w:val="00EC3439"/>
    <w:rsid w:val="00EC3BEB"/>
    <w:rsid w:val="00EC3DFB"/>
    <w:rsid w:val="00EC661C"/>
    <w:rsid w:val="00EC7671"/>
    <w:rsid w:val="00EC7BDC"/>
    <w:rsid w:val="00ED0086"/>
    <w:rsid w:val="00ED1231"/>
    <w:rsid w:val="00ED3B7E"/>
    <w:rsid w:val="00ED7658"/>
    <w:rsid w:val="00EE21B9"/>
    <w:rsid w:val="00EE45FB"/>
    <w:rsid w:val="00EE4837"/>
    <w:rsid w:val="00EE5E0B"/>
    <w:rsid w:val="00EF4444"/>
    <w:rsid w:val="00EF4BC4"/>
    <w:rsid w:val="00EF534A"/>
    <w:rsid w:val="00F021ED"/>
    <w:rsid w:val="00F030D2"/>
    <w:rsid w:val="00F052C5"/>
    <w:rsid w:val="00F05FA3"/>
    <w:rsid w:val="00F06D53"/>
    <w:rsid w:val="00F0711A"/>
    <w:rsid w:val="00F072AB"/>
    <w:rsid w:val="00F07351"/>
    <w:rsid w:val="00F10BAE"/>
    <w:rsid w:val="00F11280"/>
    <w:rsid w:val="00F12181"/>
    <w:rsid w:val="00F12203"/>
    <w:rsid w:val="00F145C7"/>
    <w:rsid w:val="00F14941"/>
    <w:rsid w:val="00F15807"/>
    <w:rsid w:val="00F1599C"/>
    <w:rsid w:val="00F1612E"/>
    <w:rsid w:val="00F16D3B"/>
    <w:rsid w:val="00F17345"/>
    <w:rsid w:val="00F202CC"/>
    <w:rsid w:val="00F23542"/>
    <w:rsid w:val="00F25C52"/>
    <w:rsid w:val="00F25CC8"/>
    <w:rsid w:val="00F27CC0"/>
    <w:rsid w:val="00F311BE"/>
    <w:rsid w:val="00F31323"/>
    <w:rsid w:val="00F339EA"/>
    <w:rsid w:val="00F345B7"/>
    <w:rsid w:val="00F3702F"/>
    <w:rsid w:val="00F37E86"/>
    <w:rsid w:val="00F44357"/>
    <w:rsid w:val="00F46318"/>
    <w:rsid w:val="00F46516"/>
    <w:rsid w:val="00F52925"/>
    <w:rsid w:val="00F52C34"/>
    <w:rsid w:val="00F556E4"/>
    <w:rsid w:val="00F557B5"/>
    <w:rsid w:val="00F55AF7"/>
    <w:rsid w:val="00F55B71"/>
    <w:rsid w:val="00F55F1A"/>
    <w:rsid w:val="00F56B55"/>
    <w:rsid w:val="00F6338C"/>
    <w:rsid w:val="00F64CFA"/>
    <w:rsid w:val="00F6558F"/>
    <w:rsid w:val="00F66D88"/>
    <w:rsid w:val="00F67E73"/>
    <w:rsid w:val="00F67F4E"/>
    <w:rsid w:val="00F708A0"/>
    <w:rsid w:val="00F70BCC"/>
    <w:rsid w:val="00F71C6F"/>
    <w:rsid w:val="00F71F35"/>
    <w:rsid w:val="00F73AE8"/>
    <w:rsid w:val="00F73B10"/>
    <w:rsid w:val="00F75E42"/>
    <w:rsid w:val="00F83CA5"/>
    <w:rsid w:val="00F8433E"/>
    <w:rsid w:val="00F84CCE"/>
    <w:rsid w:val="00F87202"/>
    <w:rsid w:val="00F9028D"/>
    <w:rsid w:val="00F93809"/>
    <w:rsid w:val="00F95035"/>
    <w:rsid w:val="00F953EA"/>
    <w:rsid w:val="00F958C6"/>
    <w:rsid w:val="00F95E3E"/>
    <w:rsid w:val="00FA2842"/>
    <w:rsid w:val="00FA3E8B"/>
    <w:rsid w:val="00FA5F5C"/>
    <w:rsid w:val="00FA6E4F"/>
    <w:rsid w:val="00FB280E"/>
    <w:rsid w:val="00FB2EF1"/>
    <w:rsid w:val="00FB4122"/>
    <w:rsid w:val="00FB74F3"/>
    <w:rsid w:val="00FB7BCF"/>
    <w:rsid w:val="00FC01A7"/>
    <w:rsid w:val="00FC0402"/>
    <w:rsid w:val="00FC2190"/>
    <w:rsid w:val="00FC37BC"/>
    <w:rsid w:val="00FC54F4"/>
    <w:rsid w:val="00FC711F"/>
    <w:rsid w:val="00FC7B2D"/>
    <w:rsid w:val="00FC7DD4"/>
    <w:rsid w:val="00FD1535"/>
    <w:rsid w:val="00FD1F5E"/>
    <w:rsid w:val="00FD216D"/>
    <w:rsid w:val="00FD3264"/>
    <w:rsid w:val="00FD3EE9"/>
    <w:rsid w:val="00FD678D"/>
    <w:rsid w:val="00FE071E"/>
    <w:rsid w:val="00FE11F2"/>
    <w:rsid w:val="00FE30B7"/>
    <w:rsid w:val="00FE3352"/>
    <w:rsid w:val="00FE5E0B"/>
    <w:rsid w:val="00FE7A72"/>
    <w:rsid w:val="00FF32DD"/>
    <w:rsid w:val="00FF3D41"/>
    <w:rsid w:val="00FF44F7"/>
    <w:rsid w:val="00FF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CB7835-F2A1-440F-A436-DBA108A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45"/>
    <w:rPr>
      <w:sz w:val="24"/>
      <w:szCs w:val="24"/>
    </w:rPr>
  </w:style>
  <w:style w:type="paragraph" w:styleId="1">
    <w:name w:val="heading 1"/>
    <w:basedOn w:val="a"/>
    <w:link w:val="10"/>
    <w:uiPriority w:val="9"/>
    <w:qFormat/>
    <w:rsid w:val="008A15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609BA"/>
    <w:rPr>
      <w:rFonts w:ascii="Tahoma" w:eastAsia="Calibri" w:hAnsi="Tahoma" w:cs="Tahoma"/>
      <w:sz w:val="16"/>
      <w:szCs w:val="16"/>
      <w:lang w:eastAsia="en-US"/>
    </w:rPr>
  </w:style>
  <w:style w:type="character" w:customStyle="1" w:styleId="a4">
    <w:name w:val="Текст выноски Знак"/>
    <w:link w:val="a3"/>
    <w:semiHidden/>
    <w:rsid w:val="001609BA"/>
    <w:rPr>
      <w:rFonts w:ascii="Tahoma" w:eastAsia="Calibri" w:hAnsi="Tahoma" w:cs="Tahoma"/>
      <w:sz w:val="16"/>
      <w:szCs w:val="16"/>
      <w:lang w:val="ru-RU" w:eastAsia="en-US" w:bidi="ar-SA"/>
    </w:rPr>
  </w:style>
  <w:style w:type="paragraph" w:customStyle="1" w:styleId="ConsPlusCell">
    <w:name w:val="ConsPlusCell"/>
    <w:uiPriority w:val="99"/>
    <w:rsid w:val="001609B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1609B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945BF"/>
    <w:rPr>
      <w:rFonts w:ascii="Courier New" w:hAnsi="Courier New" w:cs="Courier New"/>
      <w:lang w:val="ru-RU" w:eastAsia="ru-RU" w:bidi="ar-SA"/>
    </w:rPr>
  </w:style>
  <w:style w:type="character" w:styleId="a5">
    <w:name w:val="page number"/>
    <w:basedOn w:val="a0"/>
    <w:rsid w:val="001609BA"/>
  </w:style>
  <w:style w:type="paragraph" w:styleId="a6">
    <w:name w:val="header"/>
    <w:basedOn w:val="a"/>
    <w:rsid w:val="001609BA"/>
    <w:pPr>
      <w:tabs>
        <w:tab w:val="center" w:pos="4677"/>
        <w:tab w:val="right" w:pos="9355"/>
      </w:tabs>
      <w:spacing w:after="200" w:line="276" w:lineRule="auto"/>
    </w:pPr>
    <w:rPr>
      <w:rFonts w:ascii="Calibri" w:eastAsia="Calibri" w:hAnsi="Calibri"/>
      <w:sz w:val="22"/>
      <w:szCs w:val="22"/>
      <w:lang w:eastAsia="en-US"/>
    </w:rPr>
  </w:style>
  <w:style w:type="paragraph" w:styleId="a7">
    <w:name w:val="footer"/>
    <w:basedOn w:val="a"/>
    <w:link w:val="a8"/>
    <w:uiPriority w:val="99"/>
    <w:rsid w:val="00631D7A"/>
    <w:pPr>
      <w:tabs>
        <w:tab w:val="center" w:pos="4677"/>
        <w:tab w:val="right" w:pos="9355"/>
      </w:tabs>
    </w:pPr>
  </w:style>
  <w:style w:type="character" w:customStyle="1" w:styleId="a8">
    <w:name w:val="Нижний колонтитул Знак"/>
    <w:link w:val="a7"/>
    <w:uiPriority w:val="99"/>
    <w:rsid w:val="00631D7A"/>
    <w:rPr>
      <w:sz w:val="24"/>
      <w:szCs w:val="24"/>
    </w:rPr>
  </w:style>
  <w:style w:type="character" w:customStyle="1" w:styleId="apple-converted-space">
    <w:name w:val="apple-converted-space"/>
    <w:basedOn w:val="a0"/>
    <w:rsid w:val="00DE5AA8"/>
  </w:style>
  <w:style w:type="paragraph" w:styleId="a9">
    <w:name w:val="Body Text"/>
    <w:basedOn w:val="a"/>
    <w:link w:val="aa"/>
    <w:uiPriority w:val="99"/>
    <w:rsid w:val="00BE483C"/>
    <w:pPr>
      <w:spacing w:after="120"/>
    </w:pPr>
  </w:style>
  <w:style w:type="character" w:customStyle="1" w:styleId="aa">
    <w:name w:val="Основной текст Знак"/>
    <w:link w:val="a9"/>
    <w:uiPriority w:val="99"/>
    <w:rsid w:val="00BE483C"/>
    <w:rPr>
      <w:sz w:val="24"/>
      <w:szCs w:val="24"/>
    </w:rPr>
  </w:style>
  <w:style w:type="table" w:styleId="ab">
    <w:name w:val="Table Grid"/>
    <w:basedOn w:val="a1"/>
    <w:uiPriority w:val="99"/>
    <w:rsid w:val="00484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D15CAD"/>
    <w:pPr>
      <w:ind w:left="720"/>
      <w:contextualSpacing/>
    </w:pPr>
  </w:style>
  <w:style w:type="paragraph" w:customStyle="1" w:styleId="ConsPlusNormal">
    <w:name w:val="ConsPlusNormal"/>
    <w:rsid w:val="00282A29"/>
    <w:pPr>
      <w:widowControl w:val="0"/>
      <w:autoSpaceDE w:val="0"/>
      <w:autoSpaceDN w:val="0"/>
      <w:adjustRightInd w:val="0"/>
      <w:ind w:firstLine="720"/>
    </w:pPr>
    <w:rPr>
      <w:rFonts w:ascii="Arial" w:hAnsi="Arial" w:cs="Arial"/>
    </w:rPr>
  </w:style>
  <w:style w:type="character" w:styleId="ad">
    <w:name w:val="Hyperlink"/>
    <w:uiPriority w:val="99"/>
    <w:unhideWhenUsed/>
    <w:rsid w:val="00556A8D"/>
    <w:rPr>
      <w:color w:val="0000FF"/>
      <w:u w:val="single"/>
    </w:rPr>
  </w:style>
  <w:style w:type="character" w:styleId="ae">
    <w:name w:val="FollowedHyperlink"/>
    <w:uiPriority w:val="99"/>
    <w:unhideWhenUsed/>
    <w:rsid w:val="00556A8D"/>
    <w:rPr>
      <w:color w:val="800080"/>
      <w:u w:val="single"/>
    </w:rPr>
  </w:style>
  <w:style w:type="paragraph" w:customStyle="1" w:styleId="xl65">
    <w:name w:val="xl65"/>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7">
    <w:name w:val="xl67"/>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8"/>
      <w:szCs w:val="28"/>
    </w:rPr>
  </w:style>
  <w:style w:type="paragraph" w:customStyle="1" w:styleId="xl68">
    <w:name w:val="xl68"/>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rPr>
  </w:style>
  <w:style w:type="paragraph" w:customStyle="1" w:styleId="xl69">
    <w:name w:val="xl69"/>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70">
    <w:name w:val="xl70"/>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1">
    <w:name w:val="xl71"/>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3">
    <w:name w:val="xl73"/>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75">
    <w:name w:val="xl75"/>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6">
    <w:name w:val="xl76"/>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7">
    <w:name w:val="xl77"/>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78">
    <w:name w:val="xl78"/>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80">
    <w:name w:val="xl80"/>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81">
    <w:name w:val="xl81"/>
    <w:basedOn w:val="a"/>
    <w:rsid w:val="00556A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556A8D"/>
    <w:pPr>
      <w:pBdr>
        <w:top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556A8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5">
    <w:name w:val="xl85"/>
    <w:basedOn w:val="a"/>
    <w:rsid w:val="00556A8D"/>
    <w:pPr>
      <w:pBdr>
        <w:top w:val="single" w:sz="4" w:space="0" w:color="auto"/>
        <w:bottom w:val="single" w:sz="4" w:space="0" w:color="auto"/>
      </w:pBdr>
      <w:spacing w:before="100" w:beforeAutospacing="1" w:after="100" w:afterAutospacing="1"/>
      <w:textAlignment w:val="center"/>
    </w:pPr>
  </w:style>
  <w:style w:type="paragraph" w:customStyle="1" w:styleId="xl86">
    <w:name w:val="xl86"/>
    <w:basedOn w:val="a"/>
    <w:rsid w:val="00556A8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556A8D"/>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88">
    <w:name w:val="xl88"/>
    <w:basedOn w:val="a"/>
    <w:rsid w:val="00556A8D"/>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556A8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556A8D"/>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556A8D"/>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556A8D"/>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556A8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556A8D"/>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556A8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st">
    <w:name w:val="st"/>
    <w:basedOn w:val="a0"/>
    <w:rsid w:val="00495557"/>
  </w:style>
  <w:style w:type="character" w:styleId="af">
    <w:name w:val="Emphasis"/>
    <w:uiPriority w:val="20"/>
    <w:qFormat/>
    <w:rsid w:val="00495557"/>
    <w:rPr>
      <w:i/>
      <w:iCs/>
    </w:rPr>
  </w:style>
  <w:style w:type="character" w:customStyle="1" w:styleId="10">
    <w:name w:val="Заголовок 1 Знак"/>
    <w:link w:val="1"/>
    <w:uiPriority w:val="9"/>
    <w:rsid w:val="008A158C"/>
    <w:rPr>
      <w:b/>
      <w:bCs/>
      <w:kern w:val="36"/>
      <w:sz w:val="48"/>
      <w:szCs w:val="48"/>
    </w:rPr>
  </w:style>
  <w:style w:type="paragraph" w:styleId="3">
    <w:name w:val="Body Text 3"/>
    <w:basedOn w:val="a"/>
    <w:link w:val="30"/>
    <w:rsid w:val="00807405"/>
    <w:pPr>
      <w:spacing w:after="120"/>
    </w:pPr>
    <w:rPr>
      <w:sz w:val="16"/>
      <w:szCs w:val="16"/>
    </w:rPr>
  </w:style>
  <w:style w:type="character" w:customStyle="1" w:styleId="30">
    <w:name w:val="Основной текст 3 Знак"/>
    <w:link w:val="3"/>
    <w:rsid w:val="00807405"/>
    <w:rPr>
      <w:sz w:val="16"/>
      <w:szCs w:val="16"/>
    </w:rPr>
  </w:style>
  <w:style w:type="paragraph" w:styleId="af0">
    <w:name w:val="Normal (Web)"/>
    <w:basedOn w:val="a"/>
    <w:uiPriority w:val="99"/>
    <w:rsid w:val="007F798B"/>
    <w:pPr>
      <w:spacing w:before="100" w:beforeAutospacing="1" w:after="100" w:afterAutospacing="1"/>
    </w:pPr>
  </w:style>
  <w:style w:type="paragraph" w:styleId="af1">
    <w:name w:val="No Spacing"/>
    <w:uiPriority w:val="1"/>
    <w:qFormat/>
    <w:rsid w:val="00E2230E"/>
    <w:rPr>
      <w:rFonts w:asciiTheme="minorHAnsi" w:eastAsiaTheme="minorHAnsi" w:hAnsiTheme="minorHAnsi" w:cstheme="minorBidi"/>
      <w:sz w:val="22"/>
      <w:szCs w:val="22"/>
      <w:lang w:eastAsia="en-US"/>
    </w:rPr>
  </w:style>
  <w:style w:type="paragraph" w:styleId="af2">
    <w:name w:val="Title"/>
    <w:basedOn w:val="a"/>
    <w:next w:val="a"/>
    <w:link w:val="af3"/>
    <w:qFormat/>
    <w:rsid w:val="009D6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9D61A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062">
      <w:bodyDiv w:val="1"/>
      <w:marLeft w:val="0"/>
      <w:marRight w:val="0"/>
      <w:marTop w:val="0"/>
      <w:marBottom w:val="0"/>
      <w:divBdr>
        <w:top w:val="none" w:sz="0" w:space="0" w:color="auto"/>
        <w:left w:val="none" w:sz="0" w:space="0" w:color="auto"/>
        <w:bottom w:val="none" w:sz="0" w:space="0" w:color="auto"/>
        <w:right w:val="none" w:sz="0" w:space="0" w:color="auto"/>
      </w:divBdr>
    </w:div>
    <w:div w:id="49160539">
      <w:bodyDiv w:val="1"/>
      <w:marLeft w:val="0"/>
      <w:marRight w:val="0"/>
      <w:marTop w:val="0"/>
      <w:marBottom w:val="0"/>
      <w:divBdr>
        <w:top w:val="none" w:sz="0" w:space="0" w:color="auto"/>
        <w:left w:val="none" w:sz="0" w:space="0" w:color="auto"/>
        <w:bottom w:val="none" w:sz="0" w:space="0" w:color="auto"/>
        <w:right w:val="none" w:sz="0" w:space="0" w:color="auto"/>
      </w:divBdr>
    </w:div>
    <w:div w:id="54866017">
      <w:bodyDiv w:val="1"/>
      <w:marLeft w:val="0"/>
      <w:marRight w:val="0"/>
      <w:marTop w:val="0"/>
      <w:marBottom w:val="0"/>
      <w:divBdr>
        <w:top w:val="none" w:sz="0" w:space="0" w:color="auto"/>
        <w:left w:val="none" w:sz="0" w:space="0" w:color="auto"/>
        <w:bottom w:val="none" w:sz="0" w:space="0" w:color="auto"/>
        <w:right w:val="none" w:sz="0" w:space="0" w:color="auto"/>
      </w:divBdr>
    </w:div>
    <w:div w:id="72288068">
      <w:bodyDiv w:val="1"/>
      <w:marLeft w:val="0"/>
      <w:marRight w:val="0"/>
      <w:marTop w:val="0"/>
      <w:marBottom w:val="0"/>
      <w:divBdr>
        <w:top w:val="none" w:sz="0" w:space="0" w:color="auto"/>
        <w:left w:val="none" w:sz="0" w:space="0" w:color="auto"/>
        <w:bottom w:val="none" w:sz="0" w:space="0" w:color="auto"/>
        <w:right w:val="none" w:sz="0" w:space="0" w:color="auto"/>
      </w:divBdr>
    </w:div>
    <w:div w:id="91820988">
      <w:bodyDiv w:val="1"/>
      <w:marLeft w:val="0"/>
      <w:marRight w:val="0"/>
      <w:marTop w:val="0"/>
      <w:marBottom w:val="0"/>
      <w:divBdr>
        <w:top w:val="none" w:sz="0" w:space="0" w:color="auto"/>
        <w:left w:val="none" w:sz="0" w:space="0" w:color="auto"/>
        <w:bottom w:val="none" w:sz="0" w:space="0" w:color="auto"/>
        <w:right w:val="none" w:sz="0" w:space="0" w:color="auto"/>
      </w:divBdr>
    </w:div>
    <w:div w:id="102699472">
      <w:bodyDiv w:val="1"/>
      <w:marLeft w:val="0"/>
      <w:marRight w:val="0"/>
      <w:marTop w:val="0"/>
      <w:marBottom w:val="0"/>
      <w:divBdr>
        <w:top w:val="none" w:sz="0" w:space="0" w:color="auto"/>
        <w:left w:val="none" w:sz="0" w:space="0" w:color="auto"/>
        <w:bottom w:val="none" w:sz="0" w:space="0" w:color="auto"/>
        <w:right w:val="none" w:sz="0" w:space="0" w:color="auto"/>
      </w:divBdr>
    </w:div>
    <w:div w:id="138305808">
      <w:bodyDiv w:val="1"/>
      <w:marLeft w:val="0"/>
      <w:marRight w:val="0"/>
      <w:marTop w:val="0"/>
      <w:marBottom w:val="0"/>
      <w:divBdr>
        <w:top w:val="none" w:sz="0" w:space="0" w:color="auto"/>
        <w:left w:val="none" w:sz="0" w:space="0" w:color="auto"/>
        <w:bottom w:val="none" w:sz="0" w:space="0" w:color="auto"/>
        <w:right w:val="none" w:sz="0" w:space="0" w:color="auto"/>
      </w:divBdr>
    </w:div>
    <w:div w:id="143592702">
      <w:bodyDiv w:val="1"/>
      <w:marLeft w:val="0"/>
      <w:marRight w:val="0"/>
      <w:marTop w:val="0"/>
      <w:marBottom w:val="0"/>
      <w:divBdr>
        <w:top w:val="none" w:sz="0" w:space="0" w:color="auto"/>
        <w:left w:val="none" w:sz="0" w:space="0" w:color="auto"/>
        <w:bottom w:val="none" w:sz="0" w:space="0" w:color="auto"/>
        <w:right w:val="none" w:sz="0" w:space="0" w:color="auto"/>
      </w:divBdr>
    </w:div>
    <w:div w:id="182138525">
      <w:bodyDiv w:val="1"/>
      <w:marLeft w:val="0"/>
      <w:marRight w:val="0"/>
      <w:marTop w:val="0"/>
      <w:marBottom w:val="0"/>
      <w:divBdr>
        <w:top w:val="none" w:sz="0" w:space="0" w:color="auto"/>
        <w:left w:val="none" w:sz="0" w:space="0" w:color="auto"/>
        <w:bottom w:val="none" w:sz="0" w:space="0" w:color="auto"/>
        <w:right w:val="none" w:sz="0" w:space="0" w:color="auto"/>
      </w:divBdr>
    </w:div>
    <w:div w:id="256449906">
      <w:bodyDiv w:val="1"/>
      <w:marLeft w:val="0"/>
      <w:marRight w:val="0"/>
      <w:marTop w:val="0"/>
      <w:marBottom w:val="0"/>
      <w:divBdr>
        <w:top w:val="none" w:sz="0" w:space="0" w:color="auto"/>
        <w:left w:val="none" w:sz="0" w:space="0" w:color="auto"/>
        <w:bottom w:val="none" w:sz="0" w:space="0" w:color="auto"/>
        <w:right w:val="none" w:sz="0" w:space="0" w:color="auto"/>
      </w:divBdr>
    </w:div>
    <w:div w:id="312301196">
      <w:bodyDiv w:val="1"/>
      <w:marLeft w:val="0"/>
      <w:marRight w:val="0"/>
      <w:marTop w:val="0"/>
      <w:marBottom w:val="0"/>
      <w:divBdr>
        <w:top w:val="none" w:sz="0" w:space="0" w:color="auto"/>
        <w:left w:val="none" w:sz="0" w:space="0" w:color="auto"/>
        <w:bottom w:val="none" w:sz="0" w:space="0" w:color="auto"/>
        <w:right w:val="none" w:sz="0" w:space="0" w:color="auto"/>
      </w:divBdr>
    </w:div>
    <w:div w:id="317653342">
      <w:bodyDiv w:val="1"/>
      <w:marLeft w:val="0"/>
      <w:marRight w:val="0"/>
      <w:marTop w:val="0"/>
      <w:marBottom w:val="0"/>
      <w:divBdr>
        <w:top w:val="none" w:sz="0" w:space="0" w:color="auto"/>
        <w:left w:val="none" w:sz="0" w:space="0" w:color="auto"/>
        <w:bottom w:val="none" w:sz="0" w:space="0" w:color="auto"/>
        <w:right w:val="none" w:sz="0" w:space="0" w:color="auto"/>
      </w:divBdr>
    </w:div>
    <w:div w:id="400372483">
      <w:bodyDiv w:val="1"/>
      <w:marLeft w:val="0"/>
      <w:marRight w:val="0"/>
      <w:marTop w:val="0"/>
      <w:marBottom w:val="0"/>
      <w:divBdr>
        <w:top w:val="none" w:sz="0" w:space="0" w:color="auto"/>
        <w:left w:val="none" w:sz="0" w:space="0" w:color="auto"/>
        <w:bottom w:val="none" w:sz="0" w:space="0" w:color="auto"/>
        <w:right w:val="none" w:sz="0" w:space="0" w:color="auto"/>
      </w:divBdr>
    </w:div>
    <w:div w:id="417362271">
      <w:bodyDiv w:val="1"/>
      <w:marLeft w:val="0"/>
      <w:marRight w:val="0"/>
      <w:marTop w:val="0"/>
      <w:marBottom w:val="0"/>
      <w:divBdr>
        <w:top w:val="none" w:sz="0" w:space="0" w:color="auto"/>
        <w:left w:val="none" w:sz="0" w:space="0" w:color="auto"/>
        <w:bottom w:val="none" w:sz="0" w:space="0" w:color="auto"/>
        <w:right w:val="none" w:sz="0" w:space="0" w:color="auto"/>
      </w:divBdr>
    </w:div>
    <w:div w:id="425881426">
      <w:bodyDiv w:val="1"/>
      <w:marLeft w:val="0"/>
      <w:marRight w:val="0"/>
      <w:marTop w:val="0"/>
      <w:marBottom w:val="0"/>
      <w:divBdr>
        <w:top w:val="none" w:sz="0" w:space="0" w:color="auto"/>
        <w:left w:val="none" w:sz="0" w:space="0" w:color="auto"/>
        <w:bottom w:val="none" w:sz="0" w:space="0" w:color="auto"/>
        <w:right w:val="none" w:sz="0" w:space="0" w:color="auto"/>
      </w:divBdr>
    </w:div>
    <w:div w:id="449665064">
      <w:bodyDiv w:val="1"/>
      <w:marLeft w:val="0"/>
      <w:marRight w:val="0"/>
      <w:marTop w:val="0"/>
      <w:marBottom w:val="0"/>
      <w:divBdr>
        <w:top w:val="none" w:sz="0" w:space="0" w:color="auto"/>
        <w:left w:val="none" w:sz="0" w:space="0" w:color="auto"/>
        <w:bottom w:val="none" w:sz="0" w:space="0" w:color="auto"/>
        <w:right w:val="none" w:sz="0" w:space="0" w:color="auto"/>
      </w:divBdr>
    </w:div>
    <w:div w:id="462117347">
      <w:bodyDiv w:val="1"/>
      <w:marLeft w:val="0"/>
      <w:marRight w:val="0"/>
      <w:marTop w:val="0"/>
      <w:marBottom w:val="0"/>
      <w:divBdr>
        <w:top w:val="none" w:sz="0" w:space="0" w:color="auto"/>
        <w:left w:val="none" w:sz="0" w:space="0" w:color="auto"/>
        <w:bottom w:val="none" w:sz="0" w:space="0" w:color="auto"/>
        <w:right w:val="none" w:sz="0" w:space="0" w:color="auto"/>
      </w:divBdr>
    </w:div>
    <w:div w:id="481123467">
      <w:bodyDiv w:val="1"/>
      <w:marLeft w:val="0"/>
      <w:marRight w:val="0"/>
      <w:marTop w:val="0"/>
      <w:marBottom w:val="0"/>
      <w:divBdr>
        <w:top w:val="none" w:sz="0" w:space="0" w:color="auto"/>
        <w:left w:val="none" w:sz="0" w:space="0" w:color="auto"/>
        <w:bottom w:val="none" w:sz="0" w:space="0" w:color="auto"/>
        <w:right w:val="none" w:sz="0" w:space="0" w:color="auto"/>
      </w:divBdr>
    </w:div>
    <w:div w:id="486822191">
      <w:bodyDiv w:val="1"/>
      <w:marLeft w:val="0"/>
      <w:marRight w:val="0"/>
      <w:marTop w:val="0"/>
      <w:marBottom w:val="0"/>
      <w:divBdr>
        <w:top w:val="none" w:sz="0" w:space="0" w:color="auto"/>
        <w:left w:val="none" w:sz="0" w:space="0" w:color="auto"/>
        <w:bottom w:val="none" w:sz="0" w:space="0" w:color="auto"/>
        <w:right w:val="none" w:sz="0" w:space="0" w:color="auto"/>
      </w:divBdr>
    </w:div>
    <w:div w:id="557713323">
      <w:bodyDiv w:val="1"/>
      <w:marLeft w:val="0"/>
      <w:marRight w:val="0"/>
      <w:marTop w:val="0"/>
      <w:marBottom w:val="0"/>
      <w:divBdr>
        <w:top w:val="none" w:sz="0" w:space="0" w:color="auto"/>
        <w:left w:val="none" w:sz="0" w:space="0" w:color="auto"/>
        <w:bottom w:val="none" w:sz="0" w:space="0" w:color="auto"/>
        <w:right w:val="none" w:sz="0" w:space="0" w:color="auto"/>
      </w:divBdr>
    </w:div>
    <w:div w:id="586767902">
      <w:bodyDiv w:val="1"/>
      <w:marLeft w:val="0"/>
      <w:marRight w:val="0"/>
      <w:marTop w:val="0"/>
      <w:marBottom w:val="0"/>
      <w:divBdr>
        <w:top w:val="none" w:sz="0" w:space="0" w:color="auto"/>
        <w:left w:val="none" w:sz="0" w:space="0" w:color="auto"/>
        <w:bottom w:val="none" w:sz="0" w:space="0" w:color="auto"/>
        <w:right w:val="none" w:sz="0" w:space="0" w:color="auto"/>
      </w:divBdr>
    </w:div>
    <w:div w:id="647169884">
      <w:bodyDiv w:val="1"/>
      <w:marLeft w:val="0"/>
      <w:marRight w:val="0"/>
      <w:marTop w:val="0"/>
      <w:marBottom w:val="0"/>
      <w:divBdr>
        <w:top w:val="none" w:sz="0" w:space="0" w:color="auto"/>
        <w:left w:val="none" w:sz="0" w:space="0" w:color="auto"/>
        <w:bottom w:val="none" w:sz="0" w:space="0" w:color="auto"/>
        <w:right w:val="none" w:sz="0" w:space="0" w:color="auto"/>
      </w:divBdr>
    </w:div>
    <w:div w:id="662196096">
      <w:bodyDiv w:val="1"/>
      <w:marLeft w:val="0"/>
      <w:marRight w:val="0"/>
      <w:marTop w:val="0"/>
      <w:marBottom w:val="0"/>
      <w:divBdr>
        <w:top w:val="none" w:sz="0" w:space="0" w:color="auto"/>
        <w:left w:val="none" w:sz="0" w:space="0" w:color="auto"/>
        <w:bottom w:val="none" w:sz="0" w:space="0" w:color="auto"/>
        <w:right w:val="none" w:sz="0" w:space="0" w:color="auto"/>
      </w:divBdr>
    </w:div>
    <w:div w:id="687216442">
      <w:bodyDiv w:val="1"/>
      <w:marLeft w:val="0"/>
      <w:marRight w:val="0"/>
      <w:marTop w:val="0"/>
      <w:marBottom w:val="0"/>
      <w:divBdr>
        <w:top w:val="none" w:sz="0" w:space="0" w:color="auto"/>
        <w:left w:val="none" w:sz="0" w:space="0" w:color="auto"/>
        <w:bottom w:val="none" w:sz="0" w:space="0" w:color="auto"/>
        <w:right w:val="none" w:sz="0" w:space="0" w:color="auto"/>
      </w:divBdr>
    </w:div>
    <w:div w:id="742290108">
      <w:bodyDiv w:val="1"/>
      <w:marLeft w:val="0"/>
      <w:marRight w:val="0"/>
      <w:marTop w:val="0"/>
      <w:marBottom w:val="0"/>
      <w:divBdr>
        <w:top w:val="none" w:sz="0" w:space="0" w:color="auto"/>
        <w:left w:val="none" w:sz="0" w:space="0" w:color="auto"/>
        <w:bottom w:val="none" w:sz="0" w:space="0" w:color="auto"/>
        <w:right w:val="none" w:sz="0" w:space="0" w:color="auto"/>
      </w:divBdr>
    </w:div>
    <w:div w:id="748304911">
      <w:bodyDiv w:val="1"/>
      <w:marLeft w:val="0"/>
      <w:marRight w:val="0"/>
      <w:marTop w:val="0"/>
      <w:marBottom w:val="0"/>
      <w:divBdr>
        <w:top w:val="none" w:sz="0" w:space="0" w:color="auto"/>
        <w:left w:val="none" w:sz="0" w:space="0" w:color="auto"/>
        <w:bottom w:val="none" w:sz="0" w:space="0" w:color="auto"/>
        <w:right w:val="none" w:sz="0" w:space="0" w:color="auto"/>
      </w:divBdr>
    </w:div>
    <w:div w:id="755367963">
      <w:bodyDiv w:val="1"/>
      <w:marLeft w:val="0"/>
      <w:marRight w:val="0"/>
      <w:marTop w:val="0"/>
      <w:marBottom w:val="0"/>
      <w:divBdr>
        <w:top w:val="none" w:sz="0" w:space="0" w:color="auto"/>
        <w:left w:val="none" w:sz="0" w:space="0" w:color="auto"/>
        <w:bottom w:val="none" w:sz="0" w:space="0" w:color="auto"/>
        <w:right w:val="none" w:sz="0" w:space="0" w:color="auto"/>
      </w:divBdr>
    </w:div>
    <w:div w:id="787358738">
      <w:bodyDiv w:val="1"/>
      <w:marLeft w:val="0"/>
      <w:marRight w:val="0"/>
      <w:marTop w:val="0"/>
      <w:marBottom w:val="0"/>
      <w:divBdr>
        <w:top w:val="none" w:sz="0" w:space="0" w:color="auto"/>
        <w:left w:val="none" w:sz="0" w:space="0" w:color="auto"/>
        <w:bottom w:val="none" w:sz="0" w:space="0" w:color="auto"/>
        <w:right w:val="none" w:sz="0" w:space="0" w:color="auto"/>
      </w:divBdr>
    </w:div>
    <w:div w:id="801077067">
      <w:bodyDiv w:val="1"/>
      <w:marLeft w:val="0"/>
      <w:marRight w:val="0"/>
      <w:marTop w:val="0"/>
      <w:marBottom w:val="0"/>
      <w:divBdr>
        <w:top w:val="none" w:sz="0" w:space="0" w:color="auto"/>
        <w:left w:val="none" w:sz="0" w:space="0" w:color="auto"/>
        <w:bottom w:val="none" w:sz="0" w:space="0" w:color="auto"/>
        <w:right w:val="none" w:sz="0" w:space="0" w:color="auto"/>
      </w:divBdr>
    </w:div>
    <w:div w:id="850409005">
      <w:bodyDiv w:val="1"/>
      <w:marLeft w:val="0"/>
      <w:marRight w:val="0"/>
      <w:marTop w:val="0"/>
      <w:marBottom w:val="0"/>
      <w:divBdr>
        <w:top w:val="none" w:sz="0" w:space="0" w:color="auto"/>
        <w:left w:val="none" w:sz="0" w:space="0" w:color="auto"/>
        <w:bottom w:val="none" w:sz="0" w:space="0" w:color="auto"/>
        <w:right w:val="none" w:sz="0" w:space="0" w:color="auto"/>
      </w:divBdr>
    </w:div>
    <w:div w:id="874853044">
      <w:bodyDiv w:val="1"/>
      <w:marLeft w:val="0"/>
      <w:marRight w:val="0"/>
      <w:marTop w:val="0"/>
      <w:marBottom w:val="0"/>
      <w:divBdr>
        <w:top w:val="none" w:sz="0" w:space="0" w:color="auto"/>
        <w:left w:val="none" w:sz="0" w:space="0" w:color="auto"/>
        <w:bottom w:val="none" w:sz="0" w:space="0" w:color="auto"/>
        <w:right w:val="none" w:sz="0" w:space="0" w:color="auto"/>
      </w:divBdr>
    </w:div>
    <w:div w:id="877620957">
      <w:bodyDiv w:val="1"/>
      <w:marLeft w:val="0"/>
      <w:marRight w:val="0"/>
      <w:marTop w:val="0"/>
      <w:marBottom w:val="0"/>
      <w:divBdr>
        <w:top w:val="none" w:sz="0" w:space="0" w:color="auto"/>
        <w:left w:val="none" w:sz="0" w:space="0" w:color="auto"/>
        <w:bottom w:val="none" w:sz="0" w:space="0" w:color="auto"/>
        <w:right w:val="none" w:sz="0" w:space="0" w:color="auto"/>
      </w:divBdr>
    </w:div>
    <w:div w:id="917834675">
      <w:bodyDiv w:val="1"/>
      <w:marLeft w:val="0"/>
      <w:marRight w:val="0"/>
      <w:marTop w:val="0"/>
      <w:marBottom w:val="0"/>
      <w:divBdr>
        <w:top w:val="none" w:sz="0" w:space="0" w:color="auto"/>
        <w:left w:val="none" w:sz="0" w:space="0" w:color="auto"/>
        <w:bottom w:val="none" w:sz="0" w:space="0" w:color="auto"/>
        <w:right w:val="none" w:sz="0" w:space="0" w:color="auto"/>
      </w:divBdr>
    </w:div>
    <w:div w:id="1007101504">
      <w:bodyDiv w:val="1"/>
      <w:marLeft w:val="0"/>
      <w:marRight w:val="0"/>
      <w:marTop w:val="0"/>
      <w:marBottom w:val="0"/>
      <w:divBdr>
        <w:top w:val="none" w:sz="0" w:space="0" w:color="auto"/>
        <w:left w:val="none" w:sz="0" w:space="0" w:color="auto"/>
        <w:bottom w:val="none" w:sz="0" w:space="0" w:color="auto"/>
        <w:right w:val="none" w:sz="0" w:space="0" w:color="auto"/>
      </w:divBdr>
    </w:div>
    <w:div w:id="1033456508">
      <w:bodyDiv w:val="1"/>
      <w:marLeft w:val="0"/>
      <w:marRight w:val="0"/>
      <w:marTop w:val="0"/>
      <w:marBottom w:val="0"/>
      <w:divBdr>
        <w:top w:val="none" w:sz="0" w:space="0" w:color="auto"/>
        <w:left w:val="none" w:sz="0" w:space="0" w:color="auto"/>
        <w:bottom w:val="none" w:sz="0" w:space="0" w:color="auto"/>
        <w:right w:val="none" w:sz="0" w:space="0" w:color="auto"/>
      </w:divBdr>
    </w:div>
    <w:div w:id="1059745911">
      <w:bodyDiv w:val="1"/>
      <w:marLeft w:val="0"/>
      <w:marRight w:val="0"/>
      <w:marTop w:val="0"/>
      <w:marBottom w:val="0"/>
      <w:divBdr>
        <w:top w:val="none" w:sz="0" w:space="0" w:color="auto"/>
        <w:left w:val="none" w:sz="0" w:space="0" w:color="auto"/>
        <w:bottom w:val="none" w:sz="0" w:space="0" w:color="auto"/>
        <w:right w:val="none" w:sz="0" w:space="0" w:color="auto"/>
      </w:divBdr>
    </w:div>
    <w:div w:id="1100838269">
      <w:bodyDiv w:val="1"/>
      <w:marLeft w:val="0"/>
      <w:marRight w:val="0"/>
      <w:marTop w:val="0"/>
      <w:marBottom w:val="0"/>
      <w:divBdr>
        <w:top w:val="none" w:sz="0" w:space="0" w:color="auto"/>
        <w:left w:val="none" w:sz="0" w:space="0" w:color="auto"/>
        <w:bottom w:val="none" w:sz="0" w:space="0" w:color="auto"/>
        <w:right w:val="none" w:sz="0" w:space="0" w:color="auto"/>
      </w:divBdr>
    </w:div>
    <w:div w:id="1124351096">
      <w:bodyDiv w:val="1"/>
      <w:marLeft w:val="0"/>
      <w:marRight w:val="0"/>
      <w:marTop w:val="0"/>
      <w:marBottom w:val="0"/>
      <w:divBdr>
        <w:top w:val="none" w:sz="0" w:space="0" w:color="auto"/>
        <w:left w:val="none" w:sz="0" w:space="0" w:color="auto"/>
        <w:bottom w:val="none" w:sz="0" w:space="0" w:color="auto"/>
        <w:right w:val="none" w:sz="0" w:space="0" w:color="auto"/>
      </w:divBdr>
    </w:div>
    <w:div w:id="1167864386">
      <w:bodyDiv w:val="1"/>
      <w:marLeft w:val="0"/>
      <w:marRight w:val="0"/>
      <w:marTop w:val="0"/>
      <w:marBottom w:val="0"/>
      <w:divBdr>
        <w:top w:val="none" w:sz="0" w:space="0" w:color="auto"/>
        <w:left w:val="none" w:sz="0" w:space="0" w:color="auto"/>
        <w:bottom w:val="none" w:sz="0" w:space="0" w:color="auto"/>
        <w:right w:val="none" w:sz="0" w:space="0" w:color="auto"/>
      </w:divBdr>
    </w:div>
    <w:div w:id="1180043351">
      <w:bodyDiv w:val="1"/>
      <w:marLeft w:val="0"/>
      <w:marRight w:val="0"/>
      <w:marTop w:val="0"/>
      <w:marBottom w:val="0"/>
      <w:divBdr>
        <w:top w:val="none" w:sz="0" w:space="0" w:color="auto"/>
        <w:left w:val="none" w:sz="0" w:space="0" w:color="auto"/>
        <w:bottom w:val="none" w:sz="0" w:space="0" w:color="auto"/>
        <w:right w:val="none" w:sz="0" w:space="0" w:color="auto"/>
      </w:divBdr>
    </w:div>
    <w:div w:id="1198934665">
      <w:bodyDiv w:val="1"/>
      <w:marLeft w:val="0"/>
      <w:marRight w:val="0"/>
      <w:marTop w:val="0"/>
      <w:marBottom w:val="0"/>
      <w:divBdr>
        <w:top w:val="none" w:sz="0" w:space="0" w:color="auto"/>
        <w:left w:val="none" w:sz="0" w:space="0" w:color="auto"/>
        <w:bottom w:val="none" w:sz="0" w:space="0" w:color="auto"/>
        <w:right w:val="none" w:sz="0" w:space="0" w:color="auto"/>
      </w:divBdr>
    </w:div>
    <w:div w:id="1249197326">
      <w:bodyDiv w:val="1"/>
      <w:marLeft w:val="0"/>
      <w:marRight w:val="0"/>
      <w:marTop w:val="0"/>
      <w:marBottom w:val="0"/>
      <w:divBdr>
        <w:top w:val="none" w:sz="0" w:space="0" w:color="auto"/>
        <w:left w:val="none" w:sz="0" w:space="0" w:color="auto"/>
        <w:bottom w:val="none" w:sz="0" w:space="0" w:color="auto"/>
        <w:right w:val="none" w:sz="0" w:space="0" w:color="auto"/>
      </w:divBdr>
    </w:div>
    <w:div w:id="1292635775">
      <w:bodyDiv w:val="1"/>
      <w:marLeft w:val="0"/>
      <w:marRight w:val="0"/>
      <w:marTop w:val="0"/>
      <w:marBottom w:val="0"/>
      <w:divBdr>
        <w:top w:val="none" w:sz="0" w:space="0" w:color="auto"/>
        <w:left w:val="none" w:sz="0" w:space="0" w:color="auto"/>
        <w:bottom w:val="none" w:sz="0" w:space="0" w:color="auto"/>
        <w:right w:val="none" w:sz="0" w:space="0" w:color="auto"/>
      </w:divBdr>
    </w:div>
    <w:div w:id="1314068802">
      <w:bodyDiv w:val="1"/>
      <w:marLeft w:val="0"/>
      <w:marRight w:val="0"/>
      <w:marTop w:val="0"/>
      <w:marBottom w:val="0"/>
      <w:divBdr>
        <w:top w:val="none" w:sz="0" w:space="0" w:color="auto"/>
        <w:left w:val="none" w:sz="0" w:space="0" w:color="auto"/>
        <w:bottom w:val="none" w:sz="0" w:space="0" w:color="auto"/>
        <w:right w:val="none" w:sz="0" w:space="0" w:color="auto"/>
      </w:divBdr>
    </w:div>
    <w:div w:id="1369144701">
      <w:bodyDiv w:val="1"/>
      <w:marLeft w:val="0"/>
      <w:marRight w:val="0"/>
      <w:marTop w:val="0"/>
      <w:marBottom w:val="0"/>
      <w:divBdr>
        <w:top w:val="none" w:sz="0" w:space="0" w:color="auto"/>
        <w:left w:val="none" w:sz="0" w:space="0" w:color="auto"/>
        <w:bottom w:val="none" w:sz="0" w:space="0" w:color="auto"/>
        <w:right w:val="none" w:sz="0" w:space="0" w:color="auto"/>
      </w:divBdr>
    </w:div>
    <w:div w:id="1395666364">
      <w:bodyDiv w:val="1"/>
      <w:marLeft w:val="0"/>
      <w:marRight w:val="0"/>
      <w:marTop w:val="0"/>
      <w:marBottom w:val="0"/>
      <w:divBdr>
        <w:top w:val="none" w:sz="0" w:space="0" w:color="auto"/>
        <w:left w:val="none" w:sz="0" w:space="0" w:color="auto"/>
        <w:bottom w:val="none" w:sz="0" w:space="0" w:color="auto"/>
        <w:right w:val="none" w:sz="0" w:space="0" w:color="auto"/>
      </w:divBdr>
    </w:div>
    <w:div w:id="1403873902">
      <w:bodyDiv w:val="1"/>
      <w:marLeft w:val="0"/>
      <w:marRight w:val="0"/>
      <w:marTop w:val="0"/>
      <w:marBottom w:val="0"/>
      <w:divBdr>
        <w:top w:val="none" w:sz="0" w:space="0" w:color="auto"/>
        <w:left w:val="none" w:sz="0" w:space="0" w:color="auto"/>
        <w:bottom w:val="none" w:sz="0" w:space="0" w:color="auto"/>
        <w:right w:val="none" w:sz="0" w:space="0" w:color="auto"/>
      </w:divBdr>
    </w:div>
    <w:div w:id="1460566323">
      <w:bodyDiv w:val="1"/>
      <w:marLeft w:val="0"/>
      <w:marRight w:val="0"/>
      <w:marTop w:val="0"/>
      <w:marBottom w:val="0"/>
      <w:divBdr>
        <w:top w:val="none" w:sz="0" w:space="0" w:color="auto"/>
        <w:left w:val="none" w:sz="0" w:space="0" w:color="auto"/>
        <w:bottom w:val="none" w:sz="0" w:space="0" w:color="auto"/>
        <w:right w:val="none" w:sz="0" w:space="0" w:color="auto"/>
      </w:divBdr>
    </w:div>
    <w:div w:id="1480925146">
      <w:bodyDiv w:val="1"/>
      <w:marLeft w:val="0"/>
      <w:marRight w:val="0"/>
      <w:marTop w:val="0"/>
      <w:marBottom w:val="0"/>
      <w:divBdr>
        <w:top w:val="none" w:sz="0" w:space="0" w:color="auto"/>
        <w:left w:val="none" w:sz="0" w:space="0" w:color="auto"/>
        <w:bottom w:val="none" w:sz="0" w:space="0" w:color="auto"/>
        <w:right w:val="none" w:sz="0" w:space="0" w:color="auto"/>
      </w:divBdr>
    </w:div>
    <w:div w:id="1485589559">
      <w:bodyDiv w:val="1"/>
      <w:marLeft w:val="0"/>
      <w:marRight w:val="0"/>
      <w:marTop w:val="0"/>
      <w:marBottom w:val="0"/>
      <w:divBdr>
        <w:top w:val="none" w:sz="0" w:space="0" w:color="auto"/>
        <w:left w:val="none" w:sz="0" w:space="0" w:color="auto"/>
        <w:bottom w:val="none" w:sz="0" w:space="0" w:color="auto"/>
        <w:right w:val="none" w:sz="0" w:space="0" w:color="auto"/>
      </w:divBdr>
    </w:div>
    <w:div w:id="1495417809">
      <w:bodyDiv w:val="1"/>
      <w:marLeft w:val="0"/>
      <w:marRight w:val="0"/>
      <w:marTop w:val="0"/>
      <w:marBottom w:val="0"/>
      <w:divBdr>
        <w:top w:val="none" w:sz="0" w:space="0" w:color="auto"/>
        <w:left w:val="none" w:sz="0" w:space="0" w:color="auto"/>
        <w:bottom w:val="none" w:sz="0" w:space="0" w:color="auto"/>
        <w:right w:val="none" w:sz="0" w:space="0" w:color="auto"/>
      </w:divBdr>
    </w:div>
    <w:div w:id="1508517763">
      <w:bodyDiv w:val="1"/>
      <w:marLeft w:val="0"/>
      <w:marRight w:val="0"/>
      <w:marTop w:val="0"/>
      <w:marBottom w:val="0"/>
      <w:divBdr>
        <w:top w:val="none" w:sz="0" w:space="0" w:color="auto"/>
        <w:left w:val="none" w:sz="0" w:space="0" w:color="auto"/>
        <w:bottom w:val="none" w:sz="0" w:space="0" w:color="auto"/>
        <w:right w:val="none" w:sz="0" w:space="0" w:color="auto"/>
      </w:divBdr>
    </w:div>
    <w:div w:id="1516193143">
      <w:bodyDiv w:val="1"/>
      <w:marLeft w:val="0"/>
      <w:marRight w:val="0"/>
      <w:marTop w:val="0"/>
      <w:marBottom w:val="0"/>
      <w:divBdr>
        <w:top w:val="none" w:sz="0" w:space="0" w:color="auto"/>
        <w:left w:val="none" w:sz="0" w:space="0" w:color="auto"/>
        <w:bottom w:val="none" w:sz="0" w:space="0" w:color="auto"/>
        <w:right w:val="none" w:sz="0" w:space="0" w:color="auto"/>
      </w:divBdr>
    </w:div>
    <w:div w:id="1519538214">
      <w:bodyDiv w:val="1"/>
      <w:marLeft w:val="0"/>
      <w:marRight w:val="0"/>
      <w:marTop w:val="0"/>
      <w:marBottom w:val="0"/>
      <w:divBdr>
        <w:top w:val="none" w:sz="0" w:space="0" w:color="auto"/>
        <w:left w:val="none" w:sz="0" w:space="0" w:color="auto"/>
        <w:bottom w:val="none" w:sz="0" w:space="0" w:color="auto"/>
        <w:right w:val="none" w:sz="0" w:space="0" w:color="auto"/>
      </w:divBdr>
    </w:div>
    <w:div w:id="1520313988">
      <w:bodyDiv w:val="1"/>
      <w:marLeft w:val="0"/>
      <w:marRight w:val="0"/>
      <w:marTop w:val="0"/>
      <w:marBottom w:val="0"/>
      <w:divBdr>
        <w:top w:val="none" w:sz="0" w:space="0" w:color="auto"/>
        <w:left w:val="none" w:sz="0" w:space="0" w:color="auto"/>
        <w:bottom w:val="none" w:sz="0" w:space="0" w:color="auto"/>
        <w:right w:val="none" w:sz="0" w:space="0" w:color="auto"/>
      </w:divBdr>
    </w:div>
    <w:div w:id="1573544690">
      <w:bodyDiv w:val="1"/>
      <w:marLeft w:val="0"/>
      <w:marRight w:val="0"/>
      <w:marTop w:val="0"/>
      <w:marBottom w:val="0"/>
      <w:divBdr>
        <w:top w:val="none" w:sz="0" w:space="0" w:color="auto"/>
        <w:left w:val="none" w:sz="0" w:space="0" w:color="auto"/>
        <w:bottom w:val="none" w:sz="0" w:space="0" w:color="auto"/>
        <w:right w:val="none" w:sz="0" w:space="0" w:color="auto"/>
      </w:divBdr>
    </w:div>
    <w:div w:id="1577008737">
      <w:bodyDiv w:val="1"/>
      <w:marLeft w:val="0"/>
      <w:marRight w:val="0"/>
      <w:marTop w:val="0"/>
      <w:marBottom w:val="0"/>
      <w:divBdr>
        <w:top w:val="none" w:sz="0" w:space="0" w:color="auto"/>
        <w:left w:val="none" w:sz="0" w:space="0" w:color="auto"/>
        <w:bottom w:val="none" w:sz="0" w:space="0" w:color="auto"/>
        <w:right w:val="none" w:sz="0" w:space="0" w:color="auto"/>
      </w:divBdr>
    </w:div>
    <w:div w:id="1600716932">
      <w:bodyDiv w:val="1"/>
      <w:marLeft w:val="0"/>
      <w:marRight w:val="0"/>
      <w:marTop w:val="0"/>
      <w:marBottom w:val="0"/>
      <w:divBdr>
        <w:top w:val="none" w:sz="0" w:space="0" w:color="auto"/>
        <w:left w:val="none" w:sz="0" w:space="0" w:color="auto"/>
        <w:bottom w:val="none" w:sz="0" w:space="0" w:color="auto"/>
        <w:right w:val="none" w:sz="0" w:space="0" w:color="auto"/>
      </w:divBdr>
    </w:div>
    <w:div w:id="1618947803">
      <w:bodyDiv w:val="1"/>
      <w:marLeft w:val="0"/>
      <w:marRight w:val="0"/>
      <w:marTop w:val="0"/>
      <w:marBottom w:val="0"/>
      <w:divBdr>
        <w:top w:val="none" w:sz="0" w:space="0" w:color="auto"/>
        <w:left w:val="none" w:sz="0" w:space="0" w:color="auto"/>
        <w:bottom w:val="none" w:sz="0" w:space="0" w:color="auto"/>
        <w:right w:val="none" w:sz="0" w:space="0" w:color="auto"/>
      </w:divBdr>
    </w:div>
    <w:div w:id="1660882871">
      <w:bodyDiv w:val="1"/>
      <w:marLeft w:val="0"/>
      <w:marRight w:val="0"/>
      <w:marTop w:val="0"/>
      <w:marBottom w:val="0"/>
      <w:divBdr>
        <w:top w:val="none" w:sz="0" w:space="0" w:color="auto"/>
        <w:left w:val="none" w:sz="0" w:space="0" w:color="auto"/>
        <w:bottom w:val="none" w:sz="0" w:space="0" w:color="auto"/>
        <w:right w:val="none" w:sz="0" w:space="0" w:color="auto"/>
      </w:divBdr>
    </w:div>
    <w:div w:id="1681353656">
      <w:bodyDiv w:val="1"/>
      <w:marLeft w:val="0"/>
      <w:marRight w:val="0"/>
      <w:marTop w:val="0"/>
      <w:marBottom w:val="0"/>
      <w:divBdr>
        <w:top w:val="none" w:sz="0" w:space="0" w:color="auto"/>
        <w:left w:val="none" w:sz="0" w:space="0" w:color="auto"/>
        <w:bottom w:val="none" w:sz="0" w:space="0" w:color="auto"/>
        <w:right w:val="none" w:sz="0" w:space="0" w:color="auto"/>
      </w:divBdr>
    </w:div>
    <w:div w:id="1683432934">
      <w:bodyDiv w:val="1"/>
      <w:marLeft w:val="0"/>
      <w:marRight w:val="0"/>
      <w:marTop w:val="0"/>
      <w:marBottom w:val="0"/>
      <w:divBdr>
        <w:top w:val="none" w:sz="0" w:space="0" w:color="auto"/>
        <w:left w:val="none" w:sz="0" w:space="0" w:color="auto"/>
        <w:bottom w:val="none" w:sz="0" w:space="0" w:color="auto"/>
        <w:right w:val="none" w:sz="0" w:space="0" w:color="auto"/>
      </w:divBdr>
    </w:div>
    <w:div w:id="1707172732">
      <w:bodyDiv w:val="1"/>
      <w:marLeft w:val="0"/>
      <w:marRight w:val="0"/>
      <w:marTop w:val="0"/>
      <w:marBottom w:val="0"/>
      <w:divBdr>
        <w:top w:val="none" w:sz="0" w:space="0" w:color="auto"/>
        <w:left w:val="none" w:sz="0" w:space="0" w:color="auto"/>
        <w:bottom w:val="none" w:sz="0" w:space="0" w:color="auto"/>
        <w:right w:val="none" w:sz="0" w:space="0" w:color="auto"/>
      </w:divBdr>
    </w:div>
    <w:div w:id="1733187593">
      <w:bodyDiv w:val="1"/>
      <w:marLeft w:val="0"/>
      <w:marRight w:val="0"/>
      <w:marTop w:val="0"/>
      <w:marBottom w:val="0"/>
      <w:divBdr>
        <w:top w:val="none" w:sz="0" w:space="0" w:color="auto"/>
        <w:left w:val="none" w:sz="0" w:space="0" w:color="auto"/>
        <w:bottom w:val="none" w:sz="0" w:space="0" w:color="auto"/>
        <w:right w:val="none" w:sz="0" w:space="0" w:color="auto"/>
      </w:divBdr>
    </w:div>
    <w:div w:id="1744065175">
      <w:bodyDiv w:val="1"/>
      <w:marLeft w:val="0"/>
      <w:marRight w:val="0"/>
      <w:marTop w:val="0"/>
      <w:marBottom w:val="0"/>
      <w:divBdr>
        <w:top w:val="none" w:sz="0" w:space="0" w:color="auto"/>
        <w:left w:val="none" w:sz="0" w:space="0" w:color="auto"/>
        <w:bottom w:val="none" w:sz="0" w:space="0" w:color="auto"/>
        <w:right w:val="none" w:sz="0" w:space="0" w:color="auto"/>
      </w:divBdr>
    </w:div>
    <w:div w:id="1777284262">
      <w:bodyDiv w:val="1"/>
      <w:marLeft w:val="0"/>
      <w:marRight w:val="0"/>
      <w:marTop w:val="0"/>
      <w:marBottom w:val="0"/>
      <w:divBdr>
        <w:top w:val="none" w:sz="0" w:space="0" w:color="auto"/>
        <w:left w:val="none" w:sz="0" w:space="0" w:color="auto"/>
        <w:bottom w:val="none" w:sz="0" w:space="0" w:color="auto"/>
        <w:right w:val="none" w:sz="0" w:space="0" w:color="auto"/>
      </w:divBdr>
    </w:div>
    <w:div w:id="1810317136">
      <w:bodyDiv w:val="1"/>
      <w:marLeft w:val="0"/>
      <w:marRight w:val="0"/>
      <w:marTop w:val="0"/>
      <w:marBottom w:val="0"/>
      <w:divBdr>
        <w:top w:val="none" w:sz="0" w:space="0" w:color="auto"/>
        <w:left w:val="none" w:sz="0" w:space="0" w:color="auto"/>
        <w:bottom w:val="none" w:sz="0" w:space="0" w:color="auto"/>
        <w:right w:val="none" w:sz="0" w:space="0" w:color="auto"/>
      </w:divBdr>
    </w:div>
    <w:div w:id="1896621366">
      <w:bodyDiv w:val="1"/>
      <w:marLeft w:val="0"/>
      <w:marRight w:val="0"/>
      <w:marTop w:val="0"/>
      <w:marBottom w:val="0"/>
      <w:divBdr>
        <w:top w:val="none" w:sz="0" w:space="0" w:color="auto"/>
        <w:left w:val="none" w:sz="0" w:space="0" w:color="auto"/>
        <w:bottom w:val="none" w:sz="0" w:space="0" w:color="auto"/>
        <w:right w:val="none" w:sz="0" w:space="0" w:color="auto"/>
      </w:divBdr>
    </w:div>
    <w:div w:id="1919973996">
      <w:bodyDiv w:val="1"/>
      <w:marLeft w:val="0"/>
      <w:marRight w:val="0"/>
      <w:marTop w:val="0"/>
      <w:marBottom w:val="0"/>
      <w:divBdr>
        <w:top w:val="none" w:sz="0" w:space="0" w:color="auto"/>
        <w:left w:val="none" w:sz="0" w:space="0" w:color="auto"/>
        <w:bottom w:val="none" w:sz="0" w:space="0" w:color="auto"/>
        <w:right w:val="none" w:sz="0" w:space="0" w:color="auto"/>
      </w:divBdr>
    </w:div>
    <w:div w:id="1921669449">
      <w:bodyDiv w:val="1"/>
      <w:marLeft w:val="0"/>
      <w:marRight w:val="0"/>
      <w:marTop w:val="0"/>
      <w:marBottom w:val="0"/>
      <w:divBdr>
        <w:top w:val="none" w:sz="0" w:space="0" w:color="auto"/>
        <w:left w:val="none" w:sz="0" w:space="0" w:color="auto"/>
        <w:bottom w:val="none" w:sz="0" w:space="0" w:color="auto"/>
        <w:right w:val="none" w:sz="0" w:space="0" w:color="auto"/>
      </w:divBdr>
    </w:div>
    <w:div w:id="1952350018">
      <w:bodyDiv w:val="1"/>
      <w:marLeft w:val="0"/>
      <w:marRight w:val="0"/>
      <w:marTop w:val="0"/>
      <w:marBottom w:val="0"/>
      <w:divBdr>
        <w:top w:val="none" w:sz="0" w:space="0" w:color="auto"/>
        <w:left w:val="none" w:sz="0" w:space="0" w:color="auto"/>
        <w:bottom w:val="none" w:sz="0" w:space="0" w:color="auto"/>
        <w:right w:val="none" w:sz="0" w:space="0" w:color="auto"/>
      </w:divBdr>
    </w:div>
    <w:div w:id="2008288272">
      <w:bodyDiv w:val="1"/>
      <w:marLeft w:val="0"/>
      <w:marRight w:val="0"/>
      <w:marTop w:val="0"/>
      <w:marBottom w:val="0"/>
      <w:divBdr>
        <w:top w:val="none" w:sz="0" w:space="0" w:color="auto"/>
        <w:left w:val="none" w:sz="0" w:space="0" w:color="auto"/>
        <w:bottom w:val="none" w:sz="0" w:space="0" w:color="auto"/>
        <w:right w:val="none" w:sz="0" w:space="0" w:color="auto"/>
      </w:divBdr>
    </w:div>
    <w:div w:id="2056155371">
      <w:bodyDiv w:val="1"/>
      <w:marLeft w:val="0"/>
      <w:marRight w:val="0"/>
      <w:marTop w:val="0"/>
      <w:marBottom w:val="0"/>
      <w:divBdr>
        <w:top w:val="none" w:sz="0" w:space="0" w:color="auto"/>
        <w:left w:val="none" w:sz="0" w:space="0" w:color="auto"/>
        <w:bottom w:val="none" w:sz="0" w:space="0" w:color="auto"/>
        <w:right w:val="none" w:sz="0" w:space="0" w:color="auto"/>
      </w:divBdr>
    </w:div>
    <w:div w:id="2087725802">
      <w:bodyDiv w:val="1"/>
      <w:marLeft w:val="0"/>
      <w:marRight w:val="0"/>
      <w:marTop w:val="0"/>
      <w:marBottom w:val="0"/>
      <w:divBdr>
        <w:top w:val="none" w:sz="0" w:space="0" w:color="auto"/>
        <w:left w:val="none" w:sz="0" w:space="0" w:color="auto"/>
        <w:bottom w:val="none" w:sz="0" w:space="0" w:color="auto"/>
        <w:right w:val="none" w:sz="0" w:space="0" w:color="auto"/>
      </w:divBdr>
    </w:div>
    <w:div w:id="2093037808">
      <w:bodyDiv w:val="1"/>
      <w:marLeft w:val="0"/>
      <w:marRight w:val="0"/>
      <w:marTop w:val="0"/>
      <w:marBottom w:val="0"/>
      <w:divBdr>
        <w:top w:val="none" w:sz="0" w:space="0" w:color="auto"/>
        <w:left w:val="none" w:sz="0" w:space="0" w:color="auto"/>
        <w:bottom w:val="none" w:sz="0" w:space="0" w:color="auto"/>
        <w:right w:val="none" w:sz="0" w:space="0" w:color="auto"/>
      </w:divBdr>
    </w:div>
    <w:div w:id="2104718126">
      <w:bodyDiv w:val="1"/>
      <w:marLeft w:val="0"/>
      <w:marRight w:val="0"/>
      <w:marTop w:val="0"/>
      <w:marBottom w:val="0"/>
      <w:divBdr>
        <w:top w:val="none" w:sz="0" w:space="0" w:color="auto"/>
        <w:left w:val="none" w:sz="0" w:space="0" w:color="auto"/>
        <w:bottom w:val="none" w:sz="0" w:space="0" w:color="auto"/>
        <w:right w:val="none" w:sz="0" w:space="0" w:color="auto"/>
      </w:divBdr>
    </w:div>
    <w:div w:id="2119254642">
      <w:bodyDiv w:val="1"/>
      <w:marLeft w:val="0"/>
      <w:marRight w:val="0"/>
      <w:marTop w:val="0"/>
      <w:marBottom w:val="0"/>
      <w:divBdr>
        <w:top w:val="none" w:sz="0" w:space="0" w:color="auto"/>
        <w:left w:val="none" w:sz="0" w:space="0" w:color="auto"/>
        <w:bottom w:val="none" w:sz="0" w:space="0" w:color="auto"/>
        <w:right w:val="none" w:sz="0" w:space="0" w:color="auto"/>
      </w:divBdr>
    </w:div>
    <w:div w:id="21199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85339-9094-4C7A-8E44-EA4DFB42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13</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БАШКОРТОСТАН</vt:lpstr>
    </vt:vector>
  </TitlesOfParts>
  <Company>Microsoft</Company>
  <LinksUpToDate>false</LinksUpToDate>
  <CharactersWithSpaces>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subject/>
  <dc:creator>User</dc:creator>
  <cp:keywords/>
  <cp:lastModifiedBy>123</cp:lastModifiedBy>
  <cp:revision>41</cp:revision>
  <cp:lastPrinted>2022-07-06T06:21:00Z</cp:lastPrinted>
  <dcterms:created xsi:type="dcterms:W3CDTF">2020-09-30T10:24:00Z</dcterms:created>
  <dcterms:modified xsi:type="dcterms:W3CDTF">2022-07-06T06:36:00Z</dcterms:modified>
</cp:coreProperties>
</file>